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309B73" w14:textId="77777777" w:rsidR="003E201A" w:rsidRDefault="003E201A" w:rsidP="003E201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Matriz de indicadores e instructivo para el monitoreo</w:t>
      </w:r>
    </w:p>
    <w:p w14:paraId="03C85C14" w14:textId="77777777" w:rsidR="003E201A" w:rsidRDefault="003E201A" w:rsidP="003E201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388121D0" w14:textId="77777777" w:rsidR="003E201A" w:rsidRDefault="003E201A" w:rsidP="003E201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Procesos Internos</w:t>
      </w:r>
    </w:p>
    <w:p w14:paraId="4CFB0B64" w14:textId="77777777" w:rsidR="003E201A" w:rsidRDefault="003E201A" w:rsidP="003E201A">
      <w:pPr>
        <w:pStyle w:val="Prrafodelista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Tablaconcuadrcula"/>
        <w:tblW w:w="8494" w:type="dxa"/>
        <w:tblLayout w:type="fixed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3E201A" w14:paraId="3AFDAA11" w14:textId="77777777" w:rsidTr="00F33179">
        <w:tc>
          <w:tcPr>
            <w:tcW w:w="2831" w:type="dxa"/>
            <w:shd w:val="clear" w:color="auto" w:fill="595959" w:themeFill="text1" w:themeFillTint="A6"/>
          </w:tcPr>
          <w:p w14:paraId="55F0EB92" w14:textId="77777777" w:rsidR="003E201A" w:rsidRDefault="003E201A" w:rsidP="00F33179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pacing w:val="-24"/>
                <w:lang w:val="es-ES"/>
              </w:rPr>
              <w:t>Hitos  Principales</w:t>
            </w:r>
          </w:p>
        </w:tc>
        <w:tc>
          <w:tcPr>
            <w:tcW w:w="2831" w:type="dxa"/>
            <w:shd w:val="clear" w:color="auto" w:fill="595959" w:themeFill="text1" w:themeFillTint="A6"/>
          </w:tcPr>
          <w:p w14:paraId="168A1DA1" w14:textId="77777777" w:rsidR="003E201A" w:rsidRDefault="003E201A" w:rsidP="00F33179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pacing w:val="-24"/>
                <w:lang w:val="es-ES"/>
              </w:rPr>
              <w:t>Indicadores</w:t>
            </w:r>
          </w:p>
        </w:tc>
        <w:tc>
          <w:tcPr>
            <w:tcW w:w="2832" w:type="dxa"/>
            <w:shd w:val="clear" w:color="auto" w:fill="595959" w:themeFill="text1" w:themeFillTint="A6"/>
          </w:tcPr>
          <w:p w14:paraId="4B9F57F2" w14:textId="77777777" w:rsidR="003E201A" w:rsidRDefault="003E201A" w:rsidP="00F33179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pacing w:val="-24"/>
                <w:lang w:val="es-ES"/>
              </w:rPr>
              <w:t>Medios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pacing w:val="-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pacing w:val="-24"/>
                <w:lang w:val="es-ES"/>
              </w:rPr>
              <w:t xml:space="preserve"> de 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pacing w:val="-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pacing w:val="-24"/>
                <w:lang w:val="es-ES"/>
              </w:rPr>
              <w:t>Verificación</w:t>
            </w:r>
          </w:p>
        </w:tc>
      </w:tr>
      <w:tr w:rsidR="003E201A" w14:paraId="2118DBD3" w14:textId="77777777" w:rsidTr="00934A49">
        <w:trPr>
          <w:trHeight w:val="950"/>
        </w:trPr>
        <w:tc>
          <w:tcPr>
            <w:tcW w:w="2831" w:type="dxa"/>
            <w:shd w:val="clear" w:color="auto" w:fill="D9D9D9" w:themeFill="background1" w:themeFillShade="D9"/>
          </w:tcPr>
          <w:p w14:paraId="30722F22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3"/>
                <w:sz w:val="16"/>
                <w:szCs w:val="16"/>
                <w:lang w:val="es-ES"/>
              </w:rPr>
            </w:pPr>
          </w:p>
          <w:p w14:paraId="278706D7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3"/>
                <w:sz w:val="16"/>
                <w:szCs w:val="16"/>
                <w:lang w:val="es-ES"/>
              </w:rPr>
              <w:t>Actividades preparatorias para la con</w:t>
            </w:r>
            <w:r>
              <w:rPr>
                <w:rFonts w:ascii="Times New Roman" w:hAnsi="Times New Roman" w:cs="Times New Roman"/>
                <w:color w:val="000000" w:themeColor="text1"/>
                <w:spacing w:val="9"/>
                <w:sz w:val="16"/>
                <w:szCs w:val="16"/>
                <w:lang w:val="es-ES"/>
              </w:rPr>
              <w:t xml:space="preserve">formación del Comité de Rendición 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  <w:t>de Cuentas</w:t>
            </w:r>
          </w:p>
        </w:tc>
        <w:tc>
          <w:tcPr>
            <w:tcW w:w="2831" w:type="dxa"/>
            <w:shd w:val="clear" w:color="auto" w:fill="D9D9D9" w:themeFill="background1" w:themeFillShade="D9"/>
          </w:tcPr>
          <w:p w14:paraId="021E37A2" w14:textId="77777777" w:rsidR="003E201A" w:rsidRPr="00AA2992" w:rsidRDefault="003E201A" w:rsidP="00F33179">
            <w:pPr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16"/>
                <w:szCs w:val="16"/>
                <w:lang w:val="es-ES"/>
              </w:rPr>
            </w:pPr>
          </w:p>
          <w:p w14:paraId="5C48E6F1" w14:textId="38FD6244" w:rsidR="003E201A" w:rsidRPr="00AA2992" w:rsidRDefault="00AA2992" w:rsidP="00F33179">
            <w:pP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16"/>
                <w:szCs w:val="16"/>
                <w:lang w:val="es-ES"/>
              </w:rPr>
              <w:t xml:space="preserve">Número de reuniones realizada: </w:t>
            </w:r>
            <w:r w:rsidRPr="00AA2992"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  <w:t>0</w:t>
            </w:r>
          </w:p>
        </w:tc>
        <w:tc>
          <w:tcPr>
            <w:tcW w:w="2832" w:type="dxa"/>
            <w:shd w:val="clear" w:color="auto" w:fill="D9D9D9" w:themeFill="background1" w:themeFillShade="D9"/>
          </w:tcPr>
          <w:p w14:paraId="73D08204" w14:textId="2B754961" w:rsidR="003E201A" w:rsidRDefault="00AA2992" w:rsidP="00F33179">
            <w:pPr>
              <w:spacing w:before="108" w:line="314" w:lineRule="auto"/>
              <w:ind w:right="72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se realizaron reuniones preparatorias.</w:t>
            </w:r>
          </w:p>
        </w:tc>
      </w:tr>
      <w:tr w:rsidR="003E201A" w14:paraId="6C79E2EF" w14:textId="77777777" w:rsidTr="00F33179">
        <w:tc>
          <w:tcPr>
            <w:tcW w:w="2831" w:type="dxa"/>
          </w:tcPr>
          <w:p w14:paraId="51B5F79B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6"/>
                <w:sz w:val="16"/>
                <w:szCs w:val="16"/>
                <w:lang w:val="es-ES"/>
              </w:rPr>
            </w:pPr>
          </w:p>
          <w:p w14:paraId="4CE8D9DD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6"/>
                <w:sz w:val="16"/>
                <w:szCs w:val="16"/>
                <w:lang w:val="es-ES"/>
              </w:rPr>
              <w:t>Conformación del Comité de Rendi</w:t>
            </w:r>
            <w:r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>ción de Cuentas</w:t>
            </w:r>
          </w:p>
        </w:tc>
        <w:tc>
          <w:tcPr>
            <w:tcW w:w="2831" w:type="dxa"/>
          </w:tcPr>
          <w:p w14:paraId="1BFAC3FC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12"/>
                <w:sz w:val="16"/>
                <w:szCs w:val="16"/>
                <w:lang w:val="es-ES"/>
              </w:rPr>
            </w:pPr>
          </w:p>
          <w:p w14:paraId="1481C457" w14:textId="1AF7AF70" w:rsidR="003E201A" w:rsidRDefault="003E201A" w:rsidP="004C6CE8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A2992">
              <w:rPr>
                <w:rFonts w:ascii="Times New Roman" w:hAnsi="Times New Roman" w:cs="Times New Roman"/>
                <w:b/>
                <w:color w:val="000000" w:themeColor="text1"/>
                <w:spacing w:val="12"/>
                <w:sz w:val="16"/>
                <w:szCs w:val="16"/>
                <w:lang w:val="es-ES"/>
              </w:rPr>
              <w:t xml:space="preserve">Número de dependencias que </w:t>
            </w:r>
            <w:r w:rsidRPr="00AA299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:lang w:val="es-ES"/>
              </w:rPr>
              <w:t>integran el CRC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  <w:t xml:space="preserve"> </w:t>
            </w:r>
            <w:r w:rsidR="00AA2992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  <w:t>:</w:t>
            </w:r>
            <w:r w:rsidR="008663B6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  <w:t xml:space="preserve"> </w:t>
            </w:r>
            <w:r w:rsidR="0039420A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  <w:t xml:space="preserve">El comité cuenta con 16 miembros de distintas áreas de la institución, a saber: Dirección Financiera, Dirección de la UOC, Dirección del Programa </w:t>
            </w:r>
            <w:proofErr w:type="spellStart"/>
            <w:r w:rsidR="0039420A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  <w:t>Tekopora</w:t>
            </w:r>
            <w:proofErr w:type="spellEnd"/>
            <w:r w:rsidR="0039420A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  <w:t xml:space="preserve">, Dirección del Programa </w:t>
            </w:r>
            <w:proofErr w:type="spellStart"/>
            <w:r w:rsidR="0039420A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  <w:t>Tenondera</w:t>
            </w:r>
            <w:proofErr w:type="spellEnd"/>
            <w:r w:rsidR="0039420A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  <w:t xml:space="preserve">, Dirección del Programa de Asistencia a Pescadores del Territorio Nacional, </w:t>
            </w:r>
            <w:r w:rsidR="004C6CE8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  <w:t>Dirección del Programa Tekoha, Dirección del Programa de Comedores y Centros Comunitarios, Dirección de Investigación y Difusión, Dirección de Diseño y Planificación, Dirección General de Gabinete, Dirección General de Fortalecimiento Institucional, Dirección General de Tecnologías de la Información y la Comunicación, Dirección General de Auditoría Interna y la UTA</w:t>
            </w:r>
            <w:r w:rsidR="00934A4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  <w:t>.</w:t>
            </w:r>
          </w:p>
        </w:tc>
        <w:tc>
          <w:tcPr>
            <w:tcW w:w="2832" w:type="dxa"/>
          </w:tcPr>
          <w:p w14:paraId="51560490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</w:pPr>
          </w:p>
          <w:p w14:paraId="6BF9E2AC" w14:textId="570CAE17" w:rsidR="003E201A" w:rsidRDefault="00CD16AF" w:rsidP="00F33179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8" w:history="1">
              <w:r w:rsidR="004807EF" w:rsidRPr="00766BA6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https://www.mds.gov.py/application/files/3617/0420/5783/238_-_23_SE_CONFORMA_EL_COMITE_DE_RENDICION_DE_CUENTAS_AL_CIUDADANO.pdf</w:t>
              </w:r>
            </w:hyperlink>
            <w:r w:rsidR="004807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3E201A" w14:paraId="0DC93E55" w14:textId="77777777" w:rsidTr="00F33179">
        <w:tc>
          <w:tcPr>
            <w:tcW w:w="2831" w:type="dxa"/>
            <w:shd w:val="clear" w:color="auto" w:fill="D9D9D9" w:themeFill="background1" w:themeFillShade="D9"/>
          </w:tcPr>
          <w:p w14:paraId="1B03CDCF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3"/>
                <w:sz w:val="16"/>
                <w:szCs w:val="16"/>
                <w:lang w:val="es-ES"/>
              </w:rPr>
            </w:pPr>
          </w:p>
          <w:p w14:paraId="7BFB2FB9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3"/>
                <w:sz w:val="16"/>
                <w:szCs w:val="16"/>
                <w:lang w:val="es-ES"/>
              </w:rPr>
              <w:t>Nombramiento de Uni</w:t>
            </w:r>
            <w:r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>dad Responsable de Coordinación (Unidad de Transparencia y Anticorrupción) y técnicos designados.</w:t>
            </w:r>
          </w:p>
          <w:p w14:paraId="6E62CEE1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1" w:type="dxa"/>
            <w:shd w:val="clear" w:color="auto" w:fill="D9D9D9" w:themeFill="background1" w:themeFillShade="D9"/>
          </w:tcPr>
          <w:p w14:paraId="5FA7858C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</w:pPr>
          </w:p>
          <w:p w14:paraId="38BB36C8" w14:textId="1B0C87A4" w:rsidR="003E201A" w:rsidRDefault="003E201A" w:rsidP="00D20299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A2992"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16"/>
                <w:szCs w:val="16"/>
                <w:lang w:val="es-ES"/>
              </w:rPr>
              <w:t>Nombre del Funcionario de la Uni</w:t>
            </w:r>
            <w:r w:rsidR="00AA2992" w:rsidRPr="00AA2992"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16"/>
                <w:szCs w:val="16"/>
                <w:lang w:val="es-ES"/>
              </w:rPr>
              <w:t>dad encargado y de los técnicos:</w:t>
            </w:r>
            <w:r w:rsidR="00AA2992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  <w:t xml:space="preserve"> Abg. César Coronel, Jefe de la Unidad de Transparencia y Anticorrupción </w:t>
            </w:r>
            <w:r w:rsidR="00D36498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  <w:t>–</w:t>
            </w:r>
            <w:r w:rsidR="00AA2992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  <w:t xml:space="preserve"> MDS</w:t>
            </w:r>
            <w:r w:rsidR="00D36498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tcW w:w="2832" w:type="dxa"/>
            <w:shd w:val="clear" w:color="auto" w:fill="D9D9D9" w:themeFill="background1" w:themeFillShade="D9"/>
          </w:tcPr>
          <w:p w14:paraId="01317838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5"/>
                <w:sz w:val="16"/>
                <w:szCs w:val="16"/>
                <w:lang w:val="es-ES"/>
              </w:rPr>
            </w:pPr>
          </w:p>
          <w:p w14:paraId="61DD9C7C" w14:textId="4DB4A44C" w:rsidR="003E201A" w:rsidRDefault="00D20299" w:rsidP="00F33179">
            <w:pPr>
              <w:rPr>
                <w:rFonts w:ascii="Times New Roman" w:hAnsi="Times New Roman" w:cs="Times New Roman"/>
                <w:color w:val="000000" w:themeColor="text1"/>
                <w:spacing w:val="5"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  <w:t>Resolución MDS N° 203/2023 de fecha 20 de octubre de 2023 (Ver anexos)</w:t>
            </w:r>
          </w:p>
        </w:tc>
      </w:tr>
      <w:tr w:rsidR="003E201A" w14:paraId="1D399EA8" w14:textId="77777777" w:rsidTr="00F33179">
        <w:tc>
          <w:tcPr>
            <w:tcW w:w="2831" w:type="dxa"/>
          </w:tcPr>
          <w:p w14:paraId="7C68F66D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</w:p>
          <w:p w14:paraId="61C2B299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>Definición de Metas, Objetivos de la Rendición de Cuentas</w:t>
            </w:r>
          </w:p>
          <w:p w14:paraId="054A934B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1" w:type="dxa"/>
          </w:tcPr>
          <w:p w14:paraId="19015374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</w:pPr>
          </w:p>
          <w:p w14:paraId="62EB4D40" w14:textId="73667B9C" w:rsidR="003E201A" w:rsidRDefault="003E201A" w:rsidP="00E01552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A35CD">
              <w:rPr>
                <w:rFonts w:ascii="Times New Roman" w:hAnsi="Times New Roman" w:cs="Times New Roman"/>
                <w:b/>
                <w:color w:val="000000" w:themeColor="text1"/>
                <w:spacing w:val="1"/>
                <w:sz w:val="16"/>
                <w:szCs w:val="16"/>
                <w:lang w:val="es-ES"/>
              </w:rPr>
              <w:t>Número de objetivos y metas de</w:t>
            </w:r>
            <w:r w:rsidRPr="00EA35CD">
              <w:rPr>
                <w:rFonts w:ascii="Times New Roman" w:hAnsi="Times New Roman" w:cs="Times New Roman"/>
                <w:b/>
                <w:color w:val="000000" w:themeColor="text1"/>
                <w:spacing w:val="4"/>
                <w:sz w:val="16"/>
                <w:szCs w:val="16"/>
                <w:lang w:val="es-ES"/>
              </w:rPr>
              <w:t>finidos y socializados</w:t>
            </w:r>
            <w:r w:rsidR="00EA35CD" w:rsidRPr="00EA35CD">
              <w:rPr>
                <w:rFonts w:ascii="Times New Roman" w:hAnsi="Times New Roman" w:cs="Times New Roman"/>
                <w:b/>
                <w:color w:val="000000" w:themeColor="text1"/>
                <w:spacing w:val="4"/>
                <w:sz w:val="16"/>
                <w:szCs w:val="16"/>
                <w:lang w:val="es-ES"/>
              </w:rPr>
              <w:t>:</w:t>
            </w:r>
            <w:r w:rsidR="00EA35CD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 </w:t>
            </w:r>
            <w:r w:rsidR="00E01552"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  <w:t>16 objetivos y metas definidos y socializados</w:t>
            </w:r>
          </w:p>
        </w:tc>
        <w:tc>
          <w:tcPr>
            <w:tcW w:w="2832" w:type="dxa"/>
          </w:tcPr>
          <w:p w14:paraId="73789B79" w14:textId="77777777" w:rsidR="003E201A" w:rsidRDefault="00CD16AF" w:rsidP="00F33179">
            <w:pPr>
              <w:rPr>
                <w:rStyle w:val="Hipervnculo"/>
                <w:rFonts w:ascii="Times New Roman" w:hAnsi="Times New Roman" w:cs="Times New Roman"/>
                <w:sz w:val="16"/>
                <w:szCs w:val="16"/>
              </w:rPr>
            </w:pPr>
            <w:hyperlink r:id="rId9" w:history="1">
              <w:r w:rsidR="00EA35CD" w:rsidRPr="00601709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http://biblioteca.mds.gov.py:8080/bitstream/handle/123456789/1336/Plan%20de%20Rendicion%20de%20Cuentas%20al%20Ciudadano%202023.pdf?sequence=1&amp;isAllowed=y</w:t>
              </w:r>
            </w:hyperlink>
          </w:p>
          <w:p w14:paraId="69D78E5F" w14:textId="77777777" w:rsidR="00EA35CD" w:rsidRDefault="00EA35CD" w:rsidP="00F33179">
            <w:pPr>
              <w:rPr>
                <w:rStyle w:val="Hipervnculo"/>
                <w:rFonts w:ascii="Times New Roman" w:hAnsi="Times New Roman" w:cs="Times New Roman"/>
                <w:sz w:val="16"/>
                <w:szCs w:val="16"/>
              </w:rPr>
            </w:pPr>
          </w:p>
          <w:p w14:paraId="77FF6E5B" w14:textId="5B5F5E13" w:rsidR="00EA35CD" w:rsidRDefault="00E01552" w:rsidP="00F33179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  <w:t>La Resolución MDS N° 1208/2023 “Que aprueba el Plan de Rendición de Cuentas al Ciudadano 2023, del Ministerio de Desarrollo Social” fue socializada</w:t>
            </w:r>
            <w:r w:rsidR="00EA35CD"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  <w:t xml:space="preserve"> a través de la intranet de la institución denominada MARANDU</w:t>
            </w:r>
            <w:r w:rsidR="0053397A"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  <w:t>, a parte de su publicación en la página web institucional</w:t>
            </w:r>
            <w:r w:rsidR="00EA35CD"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  <w:t xml:space="preserve"> (Ver anexos) </w:t>
            </w:r>
          </w:p>
        </w:tc>
      </w:tr>
      <w:tr w:rsidR="003E201A" w14:paraId="79B0D54B" w14:textId="77777777" w:rsidTr="00F33179">
        <w:trPr>
          <w:trHeight w:val="1005"/>
        </w:trPr>
        <w:tc>
          <w:tcPr>
            <w:tcW w:w="2831" w:type="dxa"/>
            <w:shd w:val="clear" w:color="auto" w:fill="D9D9D9" w:themeFill="background1" w:themeFillShade="D9"/>
          </w:tcPr>
          <w:p w14:paraId="468867C6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5"/>
                <w:sz w:val="16"/>
                <w:szCs w:val="16"/>
                <w:lang w:val="es-ES"/>
              </w:rPr>
            </w:pPr>
          </w:p>
          <w:p w14:paraId="7A020179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5"/>
                <w:sz w:val="16"/>
                <w:szCs w:val="16"/>
                <w:lang w:val="es-ES"/>
              </w:rPr>
              <w:t xml:space="preserve">Identificación de las áreas misionales </w:t>
            </w:r>
            <w:r>
              <w:rPr>
                <w:rFonts w:ascii="Times New Roman" w:hAnsi="Times New Roman" w:cs="Times New Roman"/>
                <w:color w:val="000000" w:themeColor="text1"/>
                <w:spacing w:val="6"/>
                <w:sz w:val="16"/>
                <w:szCs w:val="16"/>
                <w:lang w:val="es-ES"/>
              </w:rPr>
              <w:t xml:space="preserve">y programáticas priorizadas para la </w:t>
            </w:r>
            <w:r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>rendición de cuentas</w:t>
            </w:r>
          </w:p>
          <w:p w14:paraId="39FF8A66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1" w:type="dxa"/>
            <w:shd w:val="clear" w:color="auto" w:fill="D9D9D9" w:themeFill="background1" w:themeFillShade="D9"/>
          </w:tcPr>
          <w:p w14:paraId="1B6D463F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-5"/>
                <w:sz w:val="16"/>
                <w:szCs w:val="16"/>
                <w:lang w:val="es-ES"/>
              </w:rPr>
            </w:pPr>
          </w:p>
          <w:p w14:paraId="4A2C9489" w14:textId="27EEDB05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F5334">
              <w:rPr>
                <w:rFonts w:ascii="Times New Roman" w:hAnsi="Times New Roman" w:cs="Times New Roman"/>
                <w:b/>
                <w:color w:val="000000" w:themeColor="text1"/>
                <w:spacing w:val="-5"/>
                <w:sz w:val="16"/>
                <w:szCs w:val="16"/>
                <w:lang w:val="es-ES"/>
              </w:rPr>
              <w:t>Número de</w:t>
            </w:r>
            <w:r w:rsidRPr="001F5334">
              <w:rPr>
                <w:rFonts w:ascii="Times New Roman" w:hAnsi="Times New Roman" w:cs="Times New Roman"/>
                <w:b/>
                <w:color w:val="000000" w:themeColor="text1"/>
                <w:spacing w:val="-5"/>
                <w:sz w:val="16"/>
                <w:szCs w:val="16"/>
              </w:rPr>
              <w:t xml:space="preserve"> </w:t>
            </w:r>
            <w:r w:rsidRPr="001F5334">
              <w:rPr>
                <w:rFonts w:ascii="Times New Roman" w:hAnsi="Times New Roman" w:cs="Times New Roman"/>
                <w:b/>
                <w:color w:val="000000" w:themeColor="text1"/>
                <w:spacing w:val="-5"/>
                <w:sz w:val="16"/>
                <w:szCs w:val="16"/>
                <w:lang w:val="es-ES"/>
              </w:rPr>
              <w:t xml:space="preserve">áreas priorizadas (técnica, </w:t>
            </w:r>
            <w:r w:rsidRPr="001F5334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6"/>
                <w:szCs w:val="16"/>
                <w:lang w:val="es-ES"/>
              </w:rPr>
              <w:t>política, demanda social)</w:t>
            </w:r>
            <w:r w:rsidR="001F5334" w:rsidRPr="001F5334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6"/>
                <w:szCs w:val="16"/>
                <w:lang w:val="es-ES"/>
              </w:rPr>
              <w:t>:</w:t>
            </w:r>
            <w:r w:rsidR="001F533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  <w:lang w:val="es-ES"/>
              </w:rPr>
              <w:t xml:space="preserve"> 5 áreas misionales y 4 estratégicas, de acuerdo al Plan de Rendición de Cuentas al Ciudadano 2023</w:t>
            </w:r>
          </w:p>
        </w:tc>
        <w:tc>
          <w:tcPr>
            <w:tcW w:w="2832" w:type="dxa"/>
            <w:shd w:val="clear" w:color="auto" w:fill="D9D9D9" w:themeFill="background1" w:themeFillShade="D9"/>
          </w:tcPr>
          <w:p w14:paraId="2B4B27B5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</w:pPr>
          </w:p>
          <w:p w14:paraId="7EECFEAF" w14:textId="77777777" w:rsidR="001F5334" w:rsidRDefault="00CD16AF" w:rsidP="001F5334">
            <w:pPr>
              <w:rPr>
                <w:rStyle w:val="Hipervnculo"/>
                <w:rFonts w:ascii="Times New Roman" w:hAnsi="Times New Roman" w:cs="Times New Roman"/>
                <w:sz w:val="16"/>
                <w:szCs w:val="16"/>
              </w:rPr>
            </w:pPr>
            <w:hyperlink r:id="rId10" w:history="1">
              <w:r w:rsidR="001F5334" w:rsidRPr="00601709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http://biblioteca.mds.gov.py:8080/bitstream/handle/123456789/1336/Plan%20de%20Rendicion%20de%20Cuentas%20al%20Ciudadano%202023.pdf?sequence=1&amp;isAllowed=y</w:t>
              </w:r>
            </w:hyperlink>
          </w:p>
          <w:p w14:paraId="7D3F1FB8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3E201A" w14:paraId="5B8AF512" w14:textId="77777777" w:rsidTr="00F33179">
        <w:tc>
          <w:tcPr>
            <w:tcW w:w="2831" w:type="dxa"/>
          </w:tcPr>
          <w:p w14:paraId="0FF39D67" w14:textId="77777777" w:rsidR="003E201A" w:rsidRDefault="003E201A" w:rsidP="00F33179">
            <w:pPr>
              <w:tabs>
                <w:tab w:val="left" w:pos="1323"/>
                <w:tab w:val="left" w:pos="1530"/>
                <w:tab w:val="right" w:pos="2985"/>
              </w:tabs>
              <w:ind w:left="144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</w:pPr>
          </w:p>
          <w:p w14:paraId="0FEA3557" w14:textId="77777777" w:rsidR="003E201A" w:rsidRDefault="003E201A" w:rsidP="00F33179">
            <w:pPr>
              <w:tabs>
                <w:tab w:val="left" w:pos="1323"/>
                <w:tab w:val="left" w:pos="1530"/>
                <w:tab w:val="right" w:pos="2985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  <w:t>Identificación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  <w:t>y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  <w:tab/>
              <w:t>caracterización de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pacing w:val="7"/>
                <w:sz w:val="16"/>
                <w:szCs w:val="16"/>
                <w:lang w:val="es-ES"/>
              </w:rPr>
              <w:t xml:space="preserve">públicos meta para la rendición de 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  <w:t>cuentas</w:t>
            </w:r>
          </w:p>
          <w:p w14:paraId="270CF192" w14:textId="77777777" w:rsidR="003E201A" w:rsidRDefault="003E201A" w:rsidP="00F33179">
            <w:pPr>
              <w:tabs>
                <w:tab w:val="left" w:pos="1323"/>
                <w:tab w:val="left" w:pos="1530"/>
                <w:tab w:val="right" w:pos="2985"/>
              </w:tabs>
              <w:ind w:left="144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1" w:type="dxa"/>
          </w:tcPr>
          <w:p w14:paraId="369C32E6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</w:p>
          <w:p w14:paraId="215978A0" w14:textId="566C3A9B" w:rsidR="003E201A" w:rsidRPr="00D83FE4" w:rsidRDefault="003E201A" w:rsidP="00F33179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83FE4">
              <w:rPr>
                <w:rFonts w:ascii="Times New Roman" w:hAnsi="Times New Roman" w:cs="Times New Roman"/>
                <w:b/>
                <w:color w:val="000000" w:themeColor="text1"/>
                <w:spacing w:val="4"/>
                <w:sz w:val="16"/>
                <w:szCs w:val="16"/>
                <w:lang w:val="es-ES"/>
              </w:rPr>
              <w:t>Número y/o nombre de cada uno de los públicos meta</w:t>
            </w:r>
            <w:r w:rsidR="00D83FE4">
              <w:rPr>
                <w:rFonts w:ascii="Times New Roman" w:hAnsi="Times New Roman" w:cs="Times New Roman"/>
                <w:b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: </w:t>
            </w:r>
            <w:r w:rsidR="00D83FE4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Participantes de los programas sociales implementados por el MDS (personas y familias en situación de pobreza y vulnerabilidad) </w:t>
            </w:r>
          </w:p>
        </w:tc>
        <w:tc>
          <w:tcPr>
            <w:tcW w:w="2832" w:type="dxa"/>
          </w:tcPr>
          <w:p w14:paraId="00754827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</w:pPr>
          </w:p>
          <w:p w14:paraId="5C4456B4" w14:textId="77777777" w:rsidR="00D83FE4" w:rsidRDefault="00CD16AF" w:rsidP="00D83FE4">
            <w:pPr>
              <w:rPr>
                <w:rStyle w:val="Hipervnculo"/>
                <w:rFonts w:ascii="Times New Roman" w:hAnsi="Times New Roman" w:cs="Times New Roman"/>
                <w:sz w:val="16"/>
                <w:szCs w:val="16"/>
              </w:rPr>
            </w:pPr>
            <w:hyperlink r:id="rId11" w:history="1">
              <w:r w:rsidR="00D83FE4" w:rsidRPr="00601709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http://biblioteca.mds.gov.py:8080/bitstream/handle/123456789/1336/Plan%20de%20Rendicion%20de%20Cuentas%20al%20Ciudadano%202023.pdf?sequence=1&amp;isAllowed=y</w:t>
              </w:r>
            </w:hyperlink>
          </w:p>
          <w:p w14:paraId="2E5DB239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3E201A" w14:paraId="74EFD513" w14:textId="77777777" w:rsidTr="00F33179">
        <w:tc>
          <w:tcPr>
            <w:tcW w:w="2831" w:type="dxa"/>
            <w:shd w:val="clear" w:color="auto" w:fill="D9D9D9" w:themeFill="background1" w:themeFillShade="D9"/>
          </w:tcPr>
          <w:p w14:paraId="7CE89A00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-3"/>
                <w:sz w:val="16"/>
                <w:szCs w:val="16"/>
                <w:lang w:val="es-ES"/>
              </w:rPr>
            </w:pPr>
          </w:p>
          <w:p w14:paraId="0268EE16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3"/>
                <w:sz w:val="16"/>
                <w:szCs w:val="16"/>
                <w:lang w:val="es-ES"/>
              </w:rPr>
              <w:t xml:space="preserve">Establecimiento del cronograma para </w:t>
            </w:r>
            <w:r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>el proceso de rendición de cuentas</w:t>
            </w:r>
          </w:p>
          <w:p w14:paraId="0E826DAE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1" w:type="dxa"/>
            <w:shd w:val="clear" w:color="auto" w:fill="D9D9D9" w:themeFill="background1" w:themeFillShade="D9"/>
          </w:tcPr>
          <w:p w14:paraId="3CB65BB8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  <w:lang w:val="es-ES"/>
              </w:rPr>
            </w:pPr>
          </w:p>
          <w:p w14:paraId="3AE97278" w14:textId="51573FED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A1AD8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6"/>
                <w:szCs w:val="16"/>
                <w:lang w:val="es-ES"/>
              </w:rPr>
              <w:t xml:space="preserve">Cronograma socializado a través </w:t>
            </w:r>
            <w:r w:rsidRPr="006A1AD8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16"/>
                <w:szCs w:val="16"/>
                <w:lang w:val="es-ES"/>
              </w:rPr>
              <w:t>de los mecanismos internos</w:t>
            </w:r>
            <w:r w:rsidR="00D5084F" w:rsidRPr="006A1AD8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16"/>
                <w:szCs w:val="16"/>
                <w:lang w:val="es-ES"/>
              </w:rPr>
              <w:t>:</w:t>
            </w:r>
            <w:r w:rsidR="00D5084F"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  <w:t xml:space="preserve"> Resolución MDS N° </w:t>
            </w:r>
            <w:r w:rsidR="006A1AD8"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  <w:t>1208/2023 “Que aprueba el Plan de Rendición de Cuentas al Ciudadano 2023, del Ministerio de Desarrollo Social”</w:t>
            </w:r>
          </w:p>
        </w:tc>
        <w:tc>
          <w:tcPr>
            <w:tcW w:w="2832" w:type="dxa"/>
            <w:shd w:val="clear" w:color="auto" w:fill="D9D9D9" w:themeFill="background1" w:themeFillShade="D9"/>
          </w:tcPr>
          <w:p w14:paraId="28D92A28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  <w:lang w:val="es-ES"/>
              </w:rPr>
            </w:pPr>
          </w:p>
          <w:p w14:paraId="2E32FBBA" w14:textId="3F54AF17" w:rsidR="003E201A" w:rsidRDefault="00CD16AF" w:rsidP="00F33179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12" w:history="1">
              <w:r w:rsidR="006A1AD8" w:rsidRPr="00601709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http://biblioteca.mds.gov.py:8080/bitstream/handle/123456789/1336/Plan%20de%20Rendicion%20de%20Cuentas%20al%20Ciudadano%202023.pdf?sequence=1&amp;isAllowed=y</w:t>
              </w:r>
            </w:hyperlink>
            <w:r w:rsidR="006A1AD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</w:tbl>
    <w:p w14:paraId="4A18661A" w14:textId="45D36B62" w:rsidR="003E201A" w:rsidRDefault="003E201A" w:rsidP="00BC3DB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>B. Procesos Externos: diálogos y audiencias preliminares</w:t>
      </w:r>
    </w:p>
    <w:p w14:paraId="2511C45F" w14:textId="77777777" w:rsidR="003E201A" w:rsidRDefault="003E201A" w:rsidP="003E201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Tablaconcuadrcula"/>
        <w:tblW w:w="8494" w:type="dxa"/>
        <w:tblLayout w:type="fixed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3E201A" w14:paraId="1E512963" w14:textId="77777777" w:rsidTr="00F33179">
        <w:tc>
          <w:tcPr>
            <w:tcW w:w="2831" w:type="dxa"/>
            <w:shd w:val="clear" w:color="auto" w:fill="595959" w:themeFill="text1" w:themeFillTint="A6"/>
            <w:vAlign w:val="center"/>
          </w:tcPr>
          <w:p w14:paraId="35A72A95" w14:textId="77777777" w:rsidR="003E201A" w:rsidRDefault="003E201A" w:rsidP="00F33179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es-ES"/>
              </w:rPr>
              <w:t>Hitos Principales</w:t>
            </w:r>
          </w:p>
        </w:tc>
        <w:tc>
          <w:tcPr>
            <w:tcW w:w="2831" w:type="dxa"/>
            <w:shd w:val="clear" w:color="auto" w:fill="595959" w:themeFill="text1" w:themeFillTint="A6"/>
            <w:vAlign w:val="center"/>
          </w:tcPr>
          <w:p w14:paraId="69196733" w14:textId="77777777" w:rsidR="003E201A" w:rsidRDefault="003E201A" w:rsidP="00F33179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pacing w:val="8"/>
                <w:lang w:val="es-ES"/>
              </w:rPr>
              <w:t>Indicador</w:t>
            </w:r>
          </w:p>
        </w:tc>
        <w:tc>
          <w:tcPr>
            <w:tcW w:w="2832" w:type="dxa"/>
            <w:shd w:val="clear" w:color="auto" w:fill="595959" w:themeFill="text1" w:themeFillTint="A6"/>
            <w:vAlign w:val="center"/>
          </w:tcPr>
          <w:p w14:paraId="0E98FDE6" w14:textId="24C77273" w:rsidR="003E201A" w:rsidRDefault="00F81450" w:rsidP="00F33179">
            <w:pPr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es-ES"/>
              </w:rPr>
              <w:t>Medios</w:t>
            </w:r>
            <w:r w:rsidR="003E201A">
              <w:rPr>
                <w:rFonts w:ascii="Times New Roman" w:hAnsi="Times New Roman" w:cs="Times New Roman"/>
                <w:b/>
                <w:bCs/>
                <w:color w:val="FFFFFF" w:themeColor="background1"/>
                <w:lang w:val="es-ES"/>
              </w:rPr>
              <w:t xml:space="preserve"> de Verificación</w:t>
            </w:r>
          </w:p>
        </w:tc>
      </w:tr>
      <w:tr w:rsidR="003E201A" w14:paraId="7622F1D5" w14:textId="77777777" w:rsidTr="00F33179">
        <w:tc>
          <w:tcPr>
            <w:tcW w:w="2831" w:type="dxa"/>
            <w:shd w:val="clear" w:color="auto" w:fill="BFBFBF" w:themeFill="background1" w:themeFillShade="BF"/>
            <w:vAlign w:val="bottom"/>
          </w:tcPr>
          <w:p w14:paraId="5DA311FE" w14:textId="262F49BF" w:rsidR="003E201A" w:rsidRDefault="00934A49" w:rsidP="00934A49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  <w:t xml:space="preserve">Identificación y caracterización del 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  <w:br/>
              <w:t>público objetivo para las consultas</w:t>
            </w:r>
          </w:p>
          <w:p w14:paraId="53F6298B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1" w:type="dxa"/>
            <w:shd w:val="clear" w:color="auto" w:fill="BFBFBF" w:themeFill="background1" w:themeFillShade="BF"/>
          </w:tcPr>
          <w:p w14:paraId="25A4A565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-4"/>
                <w:sz w:val="16"/>
                <w:szCs w:val="16"/>
                <w:lang w:val="es-ES"/>
              </w:rPr>
            </w:pPr>
          </w:p>
          <w:p w14:paraId="7958E8D0" w14:textId="77777777" w:rsidR="00934A49" w:rsidRDefault="00934A49" w:rsidP="00F33179">
            <w:pPr>
              <w:rPr>
                <w:rFonts w:ascii="Times New Roman" w:hAnsi="Times New Roman" w:cs="Times New Roman"/>
                <w:b/>
                <w:color w:val="000000" w:themeColor="text1"/>
                <w:spacing w:val="4"/>
                <w:sz w:val="16"/>
                <w:szCs w:val="16"/>
                <w:lang w:val="es-ES"/>
              </w:rPr>
            </w:pPr>
          </w:p>
          <w:p w14:paraId="08919044" w14:textId="77777777" w:rsidR="00934A49" w:rsidRDefault="00934A49" w:rsidP="00F33179">
            <w:pPr>
              <w:rPr>
                <w:rFonts w:ascii="Times New Roman" w:hAnsi="Times New Roman" w:cs="Times New Roman"/>
                <w:b/>
                <w:color w:val="000000" w:themeColor="text1"/>
                <w:spacing w:val="4"/>
                <w:sz w:val="16"/>
                <w:szCs w:val="16"/>
                <w:lang w:val="es-ES"/>
              </w:rPr>
            </w:pPr>
          </w:p>
          <w:p w14:paraId="7BF02232" w14:textId="77777777" w:rsidR="00934A49" w:rsidRDefault="00934A49" w:rsidP="00F33179">
            <w:pPr>
              <w:rPr>
                <w:rFonts w:ascii="Times New Roman" w:hAnsi="Times New Roman" w:cs="Times New Roman"/>
                <w:b/>
                <w:color w:val="000000" w:themeColor="text1"/>
                <w:spacing w:val="4"/>
                <w:sz w:val="16"/>
                <w:szCs w:val="16"/>
                <w:lang w:val="es-ES"/>
              </w:rPr>
            </w:pPr>
          </w:p>
          <w:p w14:paraId="3869DCBF" w14:textId="53584231" w:rsidR="003E201A" w:rsidRPr="00934A49" w:rsidRDefault="003E201A" w:rsidP="00F331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4A49">
              <w:rPr>
                <w:rFonts w:ascii="Times New Roman" w:hAnsi="Times New Roman" w:cs="Times New Roman"/>
                <w:b/>
                <w:color w:val="000000" w:themeColor="text1"/>
                <w:spacing w:val="4"/>
                <w:sz w:val="16"/>
                <w:szCs w:val="16"/>
                <w:lang w:val="es-ES"/>
              </w:rPr>
              <w:t>Número y características d</w:t>
            </w:r>
            <w:r w:rsidR="00934A49">
              <w:rPr>
                <w:rFonts w:ascii="Times New Roman" w:hAnsi="Times New Roman" w:cs="Times New Roman"/>
                <w:b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el público objetivo determinado: </w:t>
            </w:r>
            <w:r w:rsidR="00934A49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>Abierto a todo público</w:t>
            </w:r>
          </w:p>
        </w:tc>
        <w:tc>
          <w:tcPr>
            <w:tcW w:w="2832" w:type="dxa"/>
            <w:shd w:val="clear" w:color="auto" w:fill="BFBFBF" w:themeFill="background1" w:themeFillShade="BF"/>
          </w:tcPr>
          <w:p w14:paraId="5046690C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</w:p>
          <w:p w14:paraId="31DCF0CF" w14:textId="77777777" w:rsidR="00934A49" w:rsidRDefault="00CD16AF" w:rsidP="00934A49">
            <w:pPr>
              <w:spacing w:line="312" w:lineRule="auto"/>
              <w:ind w:right="504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</w:pPr>
            <w:hyperlink r:id="rId13" w:history="1">
              <w:r w:rsidR="00934A49" w:rsidRPr="00601709">
                <w:rPr>
                  <w:rStyle w:val="Hipervnculo"/>
                  <w:rFonts w:ascii="Times New Roman" w:hAnsi="Times New Roman" w:cs="Times New Roman"/>
                  <w:spacing w:val="-1"/>
                  <w:sz w:val="16"/>
                  <w:szCs w:val="16"/>
                  <w:lang w:val="es-ES"/>
                </w:rPr>
                <w:t>https://www.mds.gov.py/index.php/noticias/en-evento-abierto-la-ciudadania-el-mds-presento-informe-de-gestion-y-rendicion-de-cuentas-de-sus-programas-sociales</w:t>
              </w:r>
            </w:hyperlink>
            <w:r w:rsidR="00934A49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  <w:t xml:space="preserve"> </w:t>
            </w:r>
          </w:p>
          <w:p w14:paraId="3838CD26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E201A" w14:paraId="5922F162" w14:textId="77777777" w:rsidTr="00F33179">
        <w:tc>
          <w:tcPr>
            <w:tcW w:w="2831" w:type="dxa"/>
          </w:tcPr>
          <w:p w14:paraId="35A48013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-3"/>
                <w:sz w:val="16"/>
                <w:szCs w:val="16"/>
                <w:lang w:val="es-ES"/>
              </w:rPr>
            </w:pPr>
          </w:p>
          <w:p w14:paraId="02D230F2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3"/>
                <w:sz w:val="16"/>
                <w:szCs w:val="16"/>
                <w:lang w:val="es-ES"/>
              </w:rPr>
              <w:t xml:space="preserve">Establecimiento de las modalidades de </w:t>
            </w:r>
            <w:r>
              <w:rPr>
                <w:rFonts w:ascii="Times New Roman" w:hAnsi="Times New Roman" w:cs="Times New Roman"/>
                <w:color w:val="000000" w:themeColor="text1"/>
                <w:spacing w:val="6"/>
                <w:sz w:val="16"/>
                <w:szCs w:val="16"/>
                <w:lang w:val="es-ES"/>
              </w:rPr>
              <w:t>participación</w:t>
            </w:r>
          </w:p>
        </w:tc>
        <w:tc>
          <w:tcPr>
            <w:tcW w:w="2831" w:type="dxa"/>
          </w:tcPr>
          <w:p w14:paraId="54AC77CC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3"/>
                <w:sz w:val="16"/>
                <w:szCs w:val="16"/>
                <w:lang w:val="es-ES"/>
              </w:rPr>
            </w:pPr>
          </w:p>
          <w:p w14:paraId="777CBCAD" w14:textId="5C4A08CF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6"/>
                <w:sz w:val="16"/>
                <w:szCs w:val="16"/>
                <w:lang w:val="es-ES"/>
              </w:rPr>
            </w:pPr>
            <w:r w:rsidRPr="00934A49">
              <w:rPr>
                <w:rFonts w:ascii="Times New Roman" w:hAnsi="Times New Roman" w:cs="Times New Roman"/>
                <w:b/>
                <w:color w:val="000000" w:themeColor="text1"/>
                <w:spacing w:val="3"/>
                <w:sz w:val="16"/>
                <w:szCs w:val="16"/>
                <w:lang w:val="es-ES"/>
              </w:rPr>
              <w:t>Cantidad de mesas de dialogo, grupos focales</w:t>
            </w:r>
            <w:r w:rsidRPr="00934A49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:lang w:val="es-ES"/>
              </w:rPr>
              <w:t>, foros, audiencias, actos/actividades públicas programados para rendición de cuentas</w:t>
            </w:r>
            <w:r w:rsidR="00934A49" w:rsidRPr="00934A49">
              <w:rPr>
                <w:rFonts w:ascii="Times New Roman" w:hAnsi="Times New Roman" w:cs="Times New Roman"/>
                <w:b/>
                <w:color w:val="000000" w:themeColor="text1"/>
                <w:spacing w:val="6"/>
                <w:sz w:val="16"/>
                <w:szCs w:val="16"/>
                <w:lang w:val="es-ES"/>
              </w:rPr>
              <w:t xml:space="preserve"> intermedias:</w:t>
            </w:r>
            <w:r w:rsidR="00934A49">
              <w:rPr>
                <w:rFonts w:ascii="Times New Roman" w:hAnsi="Times New Roman" w:cs="Times New Roman"/>
                <w:color w:val="000000" w:themeColor="text1"/>
                <w:spacing w:val="6"/>
                <w:sz w:val="16"/>
                <w:szCs w:val="16"/>
                <w:lang w:val="es-ES"/>
              </w:rPr>
              <w:t xml:space="preserve"> Se realizó 1 (una) actividad de rendición de cuentas al ciudadano.</w:t>
            </w:r>
          </w:p>
          <w:p w14:paraId="075F3B74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2" w:type="dxa"/>
          </w:tcPr>
          <w:p w14:paraId="6B787554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</w:p>
          <w:p w14:paraId="6E1918B9" w14:textId="77777777" w:rsidR="00934A49" w:rsidRDefault="00CD16AF" w:rsidP="00934A49">
            <w:pPr>
              <w:spacing w:line="312" w:lineRule="auto"/>
              <w:ind w:right="504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</w:pPr>
            <w:hyperlink r:id="rId14" w:history="1">
              <w:r w:rsidR="00934A49" w:rsidRPr="00601709">
                <w:rPr>
                  <w:rStyle w:val="Hipervnculo"/>
                  <w:rFonts w:ascii="Times New Roman" w:hAnsi="Times New Roman" w:cs="Times New Roman"/>
                  <w:spacing w:val="-1"/>
                  <w:sz w:val="16"/>
                  <w:szCs w:val="16"/>
                  <w:lang w:val="es-ES"/>
                </w:rPr>
                <w:t>https://www.mds.gov.py/index.php/noticias/en-evento-abierto-la-ciudadania-el-mds-presento-informe-de-gestion-y-rendicion-de-cuentas-de-sus-programas-sociales</w:t>
              </w:r>
            </w:hyperlink>
            <w:r w:rsidR="00934A49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  <w:t xml:space="preserve"> </w:t>
            </w:r>
          </w:p>
          <w:p w14:paraId="073A0D75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</w:p>
        </w:tc>
      </w:tr>
      <w:tr w:rsidR="003E201A" w14:paraId="7F3DB893" w14:textId="77777777" w:rsidTr="00F33179">
        <w:tc>
          <w:tcPr>
            <w:tcW w:w="2831" w:type="dxa"/>
            <w:shd w:val="clear" w:color="auto" w:fill="BFBFBF" w:themeFill="background1" w:themeFillShade="BF"/>
          </w:tcPr>
          <w:p w14:paraId="2C931911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</w:p>
          <w:p w14:paraId="22355A33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>Mesas de diálogo</w:t>
            </w:r>
          </w:p>
        </w:tc>
        <w:tc>
          <w:tcPr>
            <w:tcW w:w="2831" w:type="dxa"/>
            <w:shd w:val="clear" w:color="auto" w:fill="BFBFBF" w:themeFill="background1" w:themeFillShade="BF"/>
          </w:tcPr>
          <w:p w14:paraId="73D212C4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</w:pPr>
          </w:p>
          <w:p w14:paraId="5D26EAE7" w14:textId="2ED67861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17FD7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16"/>
                <w:szCs w:val="16"/>
                <w:lang w:val="es-ES"/>
              </w:rPr>
              <w:t>N</w:t>
            </w:r>
            <w:r w:rsidRPr="00817FD7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16"/>
                <w:szCs w:val="16"/>
              </w:rPr>
              <w:t>ú</w:t>
            </w:r>
            <w:r w:rsidRPr="00817FD7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16"/>
                <w:szCs w:val="16"/>
                <w:lang w:val="es-ES"/>
              </w:rPr>
              <w:t>mero de mesas de diálogo realizadas</w:t>
            </w:r>
            <w:r w:rsidR="00817FD7" w:rsidRPr="00817FD7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16"/>
                <w:szCs w:val="16"/>
                <w:lang w:val="es-ES"/>
              </w:rPr>
              <w:t>:</w:t>
            </w:r>
            <w:r w:rsidR="00817FD7"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  <w:t xml:space="preserve"> 2 en el marco del plan nacional de reducción de la pobreza.</w:t>
            </w:r>
          </w:p>
        </w:tc>
        <w:tc>
          <w:tcPr>
            <w:tcW w:w="2832" w:type="dxa"/>
            <w:shd w:val="clear" w:color="auto" w:fill="BFBFBF" w:themeFill="background1" w:themeFillShade="BF"/>
            <w:vAlign w:val="center"/>
          </w:tcPr>
          <w:p w14:paraId="64151B4E" w14:textId="77777777" w:rsidR="00817FD7" w:rsidRDefault="00CD16AF" w:rsidP="00817FD7">
            <w:pPr>
              <w:spacing w:line="312" w:lineRule="auto"/>
              <w:ind w:right="504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</w:pPr>
            <w:hyperlink r:id="rId15" w:history="1">
              <w:r w:rsidR="00817FD7" w:rsidRPr="002A5046">
                <w:rPr>
                  <w:rStyle w:val="Hipervnculo"/>
                  <w:rFonts w:ascii="Times New Roman" w:hAnsi="Times New Roman" w:cs="Times New Roman"/>
                  <w:spacing w:val="-1"/>
                  <w:sz w:val="16"/>
                  <w:szCs w:val="16"/>
                  <w:lang w:val="es-ES"/>
                </w:rPr>
                <w:t>https://www.mds.gov.py/index.php/noticias/plan-naime-poraveta-es-la-hoja-de-ruta-del-gobierno-del-paraguay-para-la-reduccion-de-la-pobreza</w:t>
              </w:r>
            </w:hyperlink>
            <w:r w:rsidR="00817FD7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  <w:t xml:space="preserve"> </w:t>
            </w:r>
          </w:p>
          <w:p w14:paraId="7E1DE75E" w14:textId="77777777" w:rsidR="00817FD7" w:rsidRDefault="00817FD7" w:rsidP="00F33179">
            <w:pPr>
              <w:spacing w:line="312" w:lineRule="auto"/>
              <w:ind w:right="504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</w:pPr>
          </w:p>
          <w:p w14:paraId="6C967BB7" w14:textId="77777777" w:rsidR="00817FD7" w:rsidRDefault="00817FD7" w:rsidP="00F33179">
            <w:pPr>
              <w:spacing w:line="312" w:lineRule="auto"/>
              <w:ind w:right="504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</w:pPr>
          </w:p>
          <w:p w14:paraId="390E89F1" w14:textId="5C420A6A" w:rsidR="003E201A" w:rsidRDefault="00CD16AF" w:rsidP="00F33179">
            <w:pPr>
              <w:spacing w:line="312" w:lineRule="auto"/>
              <w:ind w:right="504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</w:pPr>
            <w:hyperlink r:id="rId16" w:history="1">
              <w:r w:rsidR="00817FD7" w:rsidRPr="002A5046">
                <w:rPr>
                  <w:rStyle w:val="Hipervnculo"/>
                  <w:rFonts w:ascii="Times New Roman" w:hAnsi="Times New Roman" w:cs="Times New Roman"/>
                  <w:spacing w:val="-1"/>
                  <w:sz w:val="16"/>
                  <w:szCs w:val="16"/>
                  <w:lang w:val="es-ES"/>
                </w:rPr>
                <w:t>https://www.mds.gov.py/index.php/noticias/el-plan-nacional-naime-poraveta-avanza-en-la-articulacion-de-su-hoja-de-ruta</w:t>
              </w:r>
            </w:hyperlink>
            <w:r w:rsidR="00817FD7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  <w:t xml:space="preserve"> </w:t>
            </w:r>
          </w:p>
          <w:p w14:paraId="7DCEBD36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E201A" w14:paraId="6CE15985" w14:textId="77777777" w:rsidTr="00F33179">
        <w:trPr>
          <w:trHeight w:val="1100"/>
        </w:trPr>
        <w:tc>
          <w:tcPr>
            <w:tcW w:w="2831" w:type="dxa"/>
          </w:tcPr>
          <w:p w14:paraId="7DDED842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</w:pPr>
          </w:p>
          <w:p w14:paraId="691B5BBA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  <w:t xml:space="preserve">Espacios internos de participación 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  <w:t>ciudadana</w:t>
            </w:r>
          </w:p>
        </w:tc>
        <w:tc>
          <w:tcPr>
            <w:tcW w:w="2831" w:type="dxa"/>
          </w:tcPr>
          <w:p w14:paraId="599AE33C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</w:pPr>
          </w:p>
          <w:p w14:paraId="75801CF8" w14:textId="4EE4418A" w:rsidR="00934A49" w:rsidRDefault="003E201A" w:rsidP="00934A49">
            <w:pPr>
              <w:rPr>
                <w:rFonts w:ascii="Times New Roman" w:hAnsi="Times New Roman" w:cs="Times New Roman"/>
                <w:color w:val="000000" w:themeColor="text1"/>
                <w:spacing w:val="6"/>
                <w:sz w:val="16"/>
                <w:szCs w:val="16"/>
                <w:lang w:val="es-ES"/>
              </w:rPr>
            </w:pPr>
            <w:r w:rsidRPr="00EA0BB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:lang w:val="es-ES"/>
              </w:rPr>
              <w:t>N</w:t>
            </w:r>
            <w:r w:rsidRPr="00EA0BB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ú</w:t>
            </w:r>
            <w:r w:rsidRPr="00EA0BB6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:lang w:val="es-ES"/>
              </w:rPr>
              <w:t xml:space="preserve">mero </w:t>
            </w:r>
            <w:r w:rsidRPr="00EA0BB6">
              <w:rPr>
                <w:rFonts w:ascii="Times New Roman" w:hAnsi="Times New Roman" w:cs="Times New Roman"/>
                <w:b/>
                <w:color w:val="000000" w:themeColor="text1"/>
                <w:spacing w:val="10"/>
                <w:sz w:val="16"/>
                <w:szCs w:val="16"/>
                <w:lang w:val="es-ES"/>
              </w:rPr>
              <w:t>de espacios de participación cuantificados</w:t>
            </w:r>
            <w:r w:rsidR="0056359C" w:rsidRPr="00EA0BB6">
              <w:rPr>
                <w:rFonts w:ascii="Times New Roman" w:hAnsi="Times New Roman" w:cs="Times New Roman"/>
                <w:b/>
                <w:color w:val="000000" w:themeColor="text1"/>
                <w:spacing w:val="10"/>
                <w:sz w:val="16"/>
                <w:szCs w:val="16"/>
                <w:lang w:val="es-ES"/>
              </w:rPr>
              <w:t>:</w:t>
            </w:r>
            <w:r w:rsidR="00934A49">
              <w:rPr>
                <w:rFonts w:ascii="Times New Roman" w:hAnsi="Times New Roman" w:cs="Times New Roman"/>
                <w:color w:val="000000" w:themeColor="text1"/>
                <w:spacing w:val="6"/>
                <w:sz w:val="16"/>
                <w:szCs w:val="16"/>
                <w:lang w:val="es-ES"/>
              </w:rPr>
              <w:t xml:space="preserve"> Se realizó 1 (una) actividad de rendición de cuentas al ciudadano.</w:t>
            </w:r>
          </w:p>
          <w:p w14:paraId="260C4785" w14:textId="049F7CB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2" w:type="dxa"/>
            <w:vAlign w:val="center"/>
          </w:tcPr>
          <w:p w14:paraId="4020812C" w14:textId="7A66D198" w:rsidR="003E201A" w:rsidRDefault="00CD16AF" w:rsidP="00F33179">
            <w:pPr>
              <w:spacing w:line="312" w:lineRule="auto"/>
              <w:ind w:right="504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</w:pPr>
            <w:hyperlink r:id="rId17" w:history="1">
              <w:r w:rsidR="00791206" w:rsidRPr="00601709">
                <w:rPr>
                  <w:rStyle w:val="Hipervnculo"/>
                  <w:rFonts w:ascii="Times New Roman" w:hAnsi="Times New Roman" w:cs="Times New Roman"/>
                  <w:spacing w:val="-1"/>
                  <w:sz w:val="16"/>
                  <w:szCs w:val="16"/>
                  <w:lang w:val="es-ES"/>
                </w:rPr>
                <w:t>https://www.mds.gov.py/index.php/noticias/en-evento-abierto-la-ciudadania-el-mds-presento-informe-de-gestion-y-rendicion-de-cuentas-de-sus-programas-sociales</w:t>
              </w:r>
            </w:hyperlink>
            <w:r w:rsidR="00791206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  <w:t xml:space="preserve"> </w:t>
            </w:r>
          </w:p>
          <w:p w14:paraId="3A08563E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E201A" w14:paraId="3E54A700" w14:textId="77777777" w:rsidTr="00F33179">
        <w:tc>
          <w:tcPr>
            <w:tcW w:w="2831" w:type="dxa"/>
            <w:shd w:val="clear" w:color="auto" w:fill="BFBFBF" w:themeFill="background1" w:themeFillShade="BF"/>
          </w:tcPr>
          <w:p w14:paraId="1C342AB8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</w:p>
          <w:p w14:paraId="1857A1CC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>Realización de grupos focales</w:t>
            </w:r>
          </w:p>
        </w:tc>
        <w:tc>
          <w:tcPr>
            <w:tcW w:w="2831" w:type="dxa"/>
            <w:shd w:val="clear" w:color="auto" w:fill="BFBFBF" w:themeFill="background1" w:themeFillShade="BF"/>
          </w:tcPr>
          <w:p w14:paraId="74E6D77D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3"/>
                <w:sz w:val="16"/>
                <w:szCs w:val="16"/>
                <w:lang w:val="es-ES"/>
              </w:rPr>
            </w:pPr>
          </w:p>
          <w:p w14:paraId="56E5C215" w14:textId="7B1473C3" w:rsidR="003E201A" w:rsidRPr="00817FD7" w:rsidRDefault="003E201A" w:rsidP="00F33179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17FD7">
              <w:rPr>
                <w:rFonts w:ascii="Times New Roman" w:hAnsi="Times New Roman" w:cs="Times New Roman"/>
                <w:b/>
                <w:color w:val="000000" w:themeColor="text1"/>
                <w:spacing w:val="3"/>
                <w:sz w:val="16"/>
                <w:szCs w:val="16"/>
                <w:lang w:val="es-ES"/>
              </w:rPr>
              <w:t>N</w:t>
            </w:r>
            <w:r w:rsidRPr="00817FD7">
              <w:rPr>
                <w:rFonts w:ascii="Times New Roman" w:hAnsi="Times New Roman" w:cs="Times New Roman"/>
                <w:b/>
                <w:color w:val="000000" w:themeColor="text1"/>
                <w:spacing w:val="3"/>
                <w:sz w:val="16"/>
                <w:szCs w:val="16"/>
              </w:rPr>
              <w:t>ú</w:t>
            </w:r>
            <w:r w:rsidRPr="00817FD7">
              <w:rPr>
                <w:rFonts w:ascii="Times New Roman" w:hAnsi="Times New Roman" w:cs="Times New Roman"/>
                <w:b/>
                <w:color w:val="000000" w:themeColor="text1"/>
                <w:spacing w:val="3"/>
                <w:sz w:val="16"/>
                <w:szCs w:val="16"/>
                <w:lang w:val="es-ES"/>
              </w:rPr>
              <w:t>mero de grupos focales realizados</w:t>
            </w:r>
            <w:r w:rsidR="009A4470">
              <w:rPr>
                <w:rFonts w:ascii="Times New Roman" w:hAnsi="Times New Roman" w:cs="Times New Roman"/>
                <w:b/>
                <w:color w:val="000000" w:themeColor="text1"/>
                <w:spacing w:val="3"/>
                <w:sz w:val="16"/>
                <w:szCs w:val="16"/>
                <w:lang w:val="es-ES"/>
              </w:rPr>
              <w:t xml:space="preserve">: </w:t>
            </w:r>
            <w:r w:rsidR="009A4470" w:rsidRPr="009A4470">
              <w:rPr>
                <w:rFonts w:ascii="Times New Roman" w:hAnsi="Times New Roman" w:cs="Times New Roman"/>
                <w:color w:val="000000" w:themeColor="text1"/>
                <w:spacing w:val="3"/>
                <w:sz w:val="16"/>
                <w:szCs w:val="16"/>
                <w:lang w:val="es-ES"/>
              </w:rPr>
              <w:t>0</w:t>
            </w:r>
          </w:p>
        </w:tc>
        <w:tc>
          <w:tcPr>
            <w:tcW w:w="2832" w:type="dxa"/>
            <w:shd w:val="clear" w:color="auto" w:fill="BFBFBF" w:themeFill="background1" w:themeFillShade="BF"/>
          </w:tcPr>
          <w:p w14:paraId="688480F8" w14:textId="340B03B9" w:rsidR="003E201A" w:rsidRPr="00CC0A57" w:rsidRDefault="00CC0A57" w:rsidP="00CC0A5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0A57"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  <w:t>No se realizaron grupos focales</w:t>
            </w:r>
          </w:p>
        </w:tc>
      </w:tr>
      <w:tr w:rsidR="003E201A" w14:paraId="6E606305" w14:textId="77777777" w:rsidTr="00F33179">
        <w:tc>
          <w:tcPr>
            <w:tcW w:w="2831" w:type="dxa"/>
          </w:tcPr>
          <w:p w14:paraId="50977CF9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</w:pPr>
          </w:p>
          <w:p w14:paraId="5EA22B5B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  <w:t>Realización de foros</w:t>
            </w:r>
          </w:p>
        </w:tc>
        <w:tc>
          <w:tcPr>
            <w:tcW w:w="2831" w:type="dxa"/>
          </w:tcPr>
          <w:p w14:paraId="0E66262B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</w:p>
          <w:p w14:paraId="7FD2E681" w14:textId="2349BF4C" w:rsidR="003E201A" w:rsidRPr="00817FD7" w:rsidRDefault="003E201A" w:rsidP="00F33179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17FD7">
              <w:rPr>
                <w:rFonts w:ascii="Times New Roman" w:hAnsi="Times New Roman" w:cs="Times New Roman"/>
                <w:b/>
                <w:color w:val="000000" w:themeColor="text1"/>
                <w:spacing w:val="4"/>
                <w:sz w:val="16"/>
                <w:szCs w:val="16"/>
                <w:lang w:val="es-ES"/>
              </w:rPr>
              <w:t>N</w:t>
            </w:r>
            <w:r w:rsidRPr="00817FD7">
              <w:rPr>
                <w:rFonts w:ascii="Times New Roman" w:hAnsi="Times New Roman" w:cs="Times New Roman"/>
                <w:b/>
                <w:color w:val="000000" w:themeColor="text1"/>
                <w:spacing w:val="4"/>
                <w:sz w:val="16"/>
                <w:szCs w:val="16"/>
              </w:rPr>
              <w:t>ú</w:t>
            </w:r>
            <w:r w:rsidRPr="00817FD7">
              <w:rPr>
                <w:rFonts w:ascii="Times New Roman" w:hAnsi="Times New Roman" w:cs="Times New Roman"/>
                <w:b/>
                <w:color w:val="000000" w:themeColor="text1"/>
                <w:spacing w:val="4"/>
                <w:sz w:val="16"/>
                <w:szCs w:val="16"/>
                <w:lang w:val="es-ES"/>
              </w:rPr>
              <w:t>mero de foros realizados</w:t>
            </w:r>
            <w:r w:rsidR="0001196D">
              <w:rPr>
                <w:rFonts w:ascii="Times New Roman" w:hAnsi="Times New Roman" w:cs="Times New Roman"/>
                <w:b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: </w:t>
            </w:r>
            <w:r w:rsidR="0001196D" w:rsidRPr="0001196D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>1 en el marco del Plan Nacional de Reducción de la Pobreza</w:t>
            </w:r>
          </w:p>
        </w:tc>
        <w:tc>
          <w:tcPr>
            <w:tcW w:w="2832" w:type="dxa"/>
            <w:vAlign w:val="center"/>
          </w:tcPr>
          <w:p w14:paraId="7C470AC9" w14:textId="77777777" w:rsidR="003E201A" w:rsidRDefault="00CD16AF" w:rsidP="00F3317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8" w:history="1">
              <w:r w:rsidR="00BB0367" w:rsidRPr="001B4E02">
                <w:rPr>
                  <w:rStyle w:val="Hipervnculo"/>
                  <w:rFonts w:ascii="Times New Roman" w:hAnsi="Times New Roman" w:cs="Times New Roman"/>
                  <w:sz w:val="20"/>
                  <w:szCs w:val="20"/>
                </w:rPr>
                <w:t>https://www.mds.gov.py/index.php/noticias/mds-reunira-organizaciones-de-todo-el-pais-en-nahendu-paraguaipe</w:t>
              </w:r>
            </w:hyperlink>
            <w:r w:rsidR="001B4E02" w:rsidRPr="001B4E0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BB0367" w:rsidRPr="001B4E0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5A12B597" w14:textId="77777777" w:rsidR="00817FD7" w:rsidRDefault="00817FD7" w:rsidP="00F3317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58E1ED7B" w14:textId="74BCCF8F" w:rsidR="00817FD7" w:rsidRPr="001B4E02" w:rsidRDefault="00CD16AF" w:rsidP="00F3317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9" w:history="1">
              <w:r w:rsidR="00817FD7" w:rsidRPr="002A5046">
                <w:rPr>
                  <w:rStyle w:val="Hipervnculo"/>
                  <w:rFonts w:ascii="Times New Roman" w:hAnsi="Times New Roman" w:cs="Times New Roman"/>
                  <w:sz w:val="20"/>
                  <w:szCs w:val="20"/>
                </w:rPr>
                <w:t>https://www.mds.gov.py/index.php/noticias/mds-encabezo-jornada-de-trabajo-participativo-para-enriquecer-el-plan-de-reduccion-de-la-pobreza-naime-poraveta</w:t>
              </w:r>
            </w:hyperlink>
            <w:r w:rsidR="00817F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3E201A" w14:paraId="417ABDEC" w14:textId="77777777" w:rsidTr="00F33179">
        <w:tc>
          <w:tcPr>
            <w:tcW w:w="2831" w:type="dxa"/>
            <w:shd w:val="clear" w:color="auto" w:fill="BFBFBF" w:themeFill="background1" w:themeFillShade="BF"/>
          </w:tcPr>
          <w:p w14:paraId="02C3A0C5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</w:pPr>
          </w:p>
          <w:p w14:paraId="25FB530D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  <w:t>Realización de audiencias publicas</w:t>
            </w:r>
          </w:p>
        </w:tc>
        <w:tc>
          <w:tcPr>
            <w:tcW w:w="2831" w:type="dxa"/>
            <w:shd w:val="clear" w:color="auto" w:fill="BFBFBF" w:themeFill="background1" w:themeFillShade="BF"/>
          </w:tcPr>
          <w:p w14:paraId="35ADD704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</w:pPr>
          </w:p>
          <w:p w14:paraId="691E9542" w14:textId="12D9445A" w:rsidR="003E201A" w:rsidRDefault="003E201A" w:rsidP="000119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1196D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16"/>
                <w:szCs w:val="16"/>
                <w:lang w:val="es-ES"/>
              </w:rPr>
              <w:t>C</w:t>
            </w:r>
            <w:r w:rsidRPr="0001196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:lang w:val="es-ES"/>
              </w:rPr>
              <w:t>antidad de</w:t>
            </w:r>
            <w:r w:rsidR="0001196D" w:rsidRPr="0001196D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:lang w:val="es-ES"/>
              </w:rPr>
              <w:t xml:space="preserve"> audiencias públicas realizadas:</w:t>
            </w:r>
            <w:r w:rsidR="0001196D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  <w:t xml:space="preserve"> 0</w:t>
            </w:r>
          </w:p>
        </w:tc>
        <w:tc>
          <w:tcPr>
            <w:tcW w:w="2832" w:type="dxa"/>
            <w:shd w:val="clear" w:color="auto" w:fill="BFBFBF" w:themeFill="background1" w:themeFillShade="BF"/>
            <w:vAlign w:val="center"/>
          </w:tcPr>
          <w:p w14:paraId="5550F8E4" w14:textId="03EDF46D" w:rsidR="003E201A" w:rsidRPr="001B4E02" w:rsidRDefault="0001196D" w:rsidP="00F33179">
            <w:pPr>
              <w:spacing w:line="312" w:lineRule="auto"/>
              <w:ind w:right="504"/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No se realizaron audiencias públicas</w:t>
            </w:r>
          </w:p>
          <w:p w14:paraId="1E691C98" w14:textId="77777777" w:rsidR="003E201A" w:rsidRPr="001B4E02" w:rsidRDefault="003E201A" w:rsidP="00F3317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3E201A" w14:paraId="526C2E2B" w14:textId="77777777" w:rsidTr="00F33179">
        <w:tc>
          <w:tcPr>
            <w:tcW w:w="2831" w:type="dxa"/>
          </w:tcPr>
          <w:p w14:paraId="1CD4E43F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</w:pPr>
          </w:p>
          <w:p w14:paraId="2E4512BD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  <w:t>Presentaciones en acto</w:t>
            </w:r>
            <w:r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>s/actividades privados</w:t>
            </w:r>
          </w:p>
        </w:tc>
        <w:tc>
          <w:tcPr>
            <w:tcW w:w="2831" w:type="dxa"/>
          </w:tcPr>
          <w:p w14:paraId="2AECABF0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6"/>
                <w:sz w:val="16"/>
                <w:szCs w:val="16"/>
                <w:lang w:val="es-ES"/>
              </w:rPr>
            </w:pPr>
          </w:p>
          <w:p w14:paraId="548CD068" w14:textId="49185433" w:rsidR="003E201A" w:rsidRDefault="003E201A" w:rsidP="00CC0A5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C0A57">
              <w:rPr>
                <w:rFonts w:ascii="Times New Roman" w:hAnsi="Times New Roman" w:cs="Times New Roman"/>
                <w:b/>
                <w:color w:val="000000" w:themeColor="text1"/>
                <w:spacing w:val="6"/>
                <w:sz w:val="16"/>
                <w:szCs w:val="16"/>
                <w:lang w:val="es-ES"/>
              </w:rPr>
              <w:t>Cantidad de presentaciones</w:t>
            </w:r>
            <w:r w:rsidR="00CC0A57" w:rsidRPr="00CC0A57">
              <w:rPr>
                <w:rFonts w:ascii="Times New Roman" w:hAnsi="Times New Roman" w:cs="Times New Roman"/>
                <w:b/>
                <w:color w:val="000000" w:themeColor="text1"/>
                <w:spacing w:val="6"/>
                <w:sz w:val="16"/>
                <w:szCs w:val="16"/>
                <w:lang w:val="es-ES"/>
              </w:rPr>
              <w:t>:</w:t>
            </w:r>
            <w:r w:rsidR="00CC0A57">
              <w:rPr>
                <w:rFonts w:ascii="Times New Roman" w:hAnsi="Times New Roman" w:cs="Times New Roman"/>
                <w:color w:val="000000" w:themeColor="text1"/>
                <w:spacing w:val="6"/>
                <w:sz w:val="16"/>
                <w:szCs w:val="16"/>
                <w:lang w:val="es-ES"/>
              </w:rPr>
              <w:t xml:space="preserve"> 1 (una)</w:t>
            </w:r>
          </w:p>
        </w:tc>
        <w:tc>
          <w:tcPr>
            <w:tcW w:w="2832" w:type="dxa"/>
            <w:vAlign w:val="center"/>
          </w:tcPr>
          <w:p w14:paraId="392404CB" w14:textId="26471A2B" w:rsidR="003E201A" w:rsidRPr="001B4E02" w:rsidRDefault="00CD16AF" w:rsidP="00F33179">
            <w:pPr>
              <w:spacing w:line="312" w:lineRule="auto"/>
              <w:ind w:right="504"/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es-ES"/>
              </w:rPr>
            </w:pPr>
            <w:hyperlink r:id="rId20" w:history="1">
              <w:r w:rsidR="00772849" w:rsidRPr="001B4E02">
                <w:rPr>
                  <w:rStyle w:val="Hipervnculo"/>
                  <w:rFonts w:ascii="Times New Roman" w:hAnsi="Times New Roman" w:cs="Times New Roman"/>
                  <w:spacing w:val="-1"/>
                  <w:sz w:val="20"/>
                  <w:szCs w:val="20"/>
                  <w:lang w:val="es-ES"/>
                </w:rPr>
                <w:t>https://www.mds.gov.py/index.php/noticias/mds-presento-informe-de-</w:t>
              </w:r>
              <w:r w:rsidR="00772849" w:rsidRPr="001B4E02">
                <w:rPr>
                  <w:rStyle w:val="Hipervnculo"/>
                  <w:rFonts w:ascii="Times New Roman" w:hAnsi="Times New Roman" w:cs="Times New Roman"/>
                  <w:spacing w:val="-1"/>
                  <w:sz w:val="20"/>
                  <w:szCs w:val="20"/>
                  <w:lang w:val="es-ES"/>
                </w:rPr>
                <w:lastRenderedPageBreak/>
                <w:t>avance-de-la-ley-de-comedores-y-centros-comunitarios</w:t>
              </w:r>
            </w:hyperlink>
            <w:r w:rsidR="00772849" w:rsidRPr="001B4E02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es-ES"/>
              </w:rPr>
              <w:t xml:space="preserve"> </w:t>
            </w:r>
          </w:p>
          <w:p w14:paraId="35D89F83" w14:textId="77777777" w:rsidR="003E201A" w:rsidRPr="001B4E02" w:rsidRDefault="003E201A" w:rsidP="00F3317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3E201A" w14:paraId="38CBAA1E" w14:textId="77777777" w:rsidTr="00F33179">
        <w:tc>
          <w:tcPr>
            <w:tcW w:w="2831" w:type="dxa"/>
            <w:shd w:val="clear" w:color="auto" w:fill="BFBFBF" w:themeFill="background1" w:themeFillShade="BF"/>
          </w:tcPr>
          <w:p w14:paraId="1B340FB3" w14:textId="77777777" w:rsidR="003E201A" w:rsidRPr="00CC0A57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-3"/>
                <w:sz w:val="16"/>
                <w:szCs w:val="16"/>
                <w:lang w:val="es-ES"/>
              </w:rPr>
            </w:pPr>
          </w:p>
          <w:p w14:paraId="374B04F8" w14:textId="77777777" w:rsidR="003E201A" w:rsidRPr="00CC0A57" w:rsidRDefault="003E201A" w:rsidP="00F331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C0A57">
              <w:rPr>
                <w:rFonts w:ascii="Times New Roman" w:hAnsi="Times New Roman" w:cs="Times New Roman"/>
                <w:color w:val="000000" w:themeColor="text1"/>
                <w:spacing w:val="-3"/>
                <w:sz w:val="16"/>
                <w:szCs w:val="16"/>
                <w:lang w:val="es-ES"/>
              </w:rPr>
              <w:t xml:space="preserve">Presentaciones en medios de comunicación </w:t>
            </w:r>
          </w:p>
        </w:tc>
        <w:tc>
          <w:tcPr>
            <w:tcW w:w="2831" w:type="dxa"/>
            <w:shd w:val="clear" w:color="auto" w:fill="BFBFBF" w:themeFill="background1" w:themeFillShade="BF"/>
          </w:tcPr>
          <w:p w14:paraId="540A67BF" w14:textId="77777777" w:rsidR="003E201A" w:rsidRPr="00CC0A57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6"/>
                <w:sz w:val="16"/>
                <w:szCs w:val="16"/>
                <w:lang w:val="es-ES"/>
              </w:rPr>
            </w:pPr>
          </w:p>
          <w:p w14:paraId="2E3AF96F" w14:textId="73C22492" w:rsidR="003E201A" w:rsidRPr="00CC0A57" w:rsidRDefault="003E201A" w:rsidP="000B5B1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4470">
              <w:rPr>
                <w:rFonts w:ascii="Times New Roman" w:hAnsi="Times New Roman" w:cs="Times New Roman"/>
                <w:b/>
                <w:color w:val="000000" w:themeColor="text1"/>
                <w:spacing w:val="6"/>
                <w:sz w:val="16"/>
                <w:szCs w:val="16"/>
                <w:lang w:val="es-ES"/>
              </w:rPr>
              <w:t>Cantidad de presentaciones</w:t>
            </w:r>
            <w:r w:rsidR="000B5B1A">
              <w:rPr>
                <w:rFonts w:ascii="Times New Roman" w:hAnsi="Times New Roman" w:cs="Times New Roman"/>
                <w:color w:val="000000" w:themeColor="text1"/>
                <w:spacing w:val="6"/>
                <w:sz w:val="16"/>
                <w:szCs w:val="16"/>
                <w:lang w:val="es-ES"/>
              </w:rPr>
              <w:t xml:space="preserve"> </w:t>
            </w:r>
            <w:r w:rsidR="000B5B1A">
              <w:rPr>
                <w:rFonts w:ascii="Times New Roman" w:hAnsi="Times New Roman" w:cs="Times New Roman"/>
                <w:color w:val="000000" w:themeColor="text1"/>
                <w:spacing w:val="6"/>
                <w:sz w:val="16"/>
                <w:szCs w:val="16"/>
                <w:lang w:val="es-ES"/>
              </w:rPr>
              <w:t>(ver cuadro de monitoreo en medios escritos)</w:t>
            </w:r>
          </w:p>
        </w:tc>
        <w:tc>
          <w:tcPr>
            <w:tcW w:w="2832" w:type="dxa"/>
            <w:shd w:val="clear" w:color="auto" w:fill="BFBFBF" w:themeFill="background1" w:themeFillShade="BF"/>
            <w:vAlign w:val="center"/>
          </w:tcPr>
          <w:p w14:paraId="6DAD9F78" w14:textId="799C9823" w:rsidR="003E201A" w:rsidRPr="00EE2AA1" w:rsidRDefault="00EE2AA1" w:rsidP="00EE2AA1">
            <w:pPr>
              <w:spacing w:line="312" w:lineRule="auto"/>
              <w:ind w:right="504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</w:pPr>
            <w:hyperlink r:id="rId21" w:history="1">
              <w:r w:rsidRPr="00601709">
                <w:rPr>
                  <w:rStyle w:val="Hipervnculo"/>
                  <w:rFonts w:ascii="Times New Roman" w:hAnsi="Times New Roman" w:cs="Times New Roman"/>
                  <w:spacing w:val="-1"/>
                  <w:sz w:val="16"/>
                  <w:szCs w:val="16"/>
                  <w:lang w:val="es-ES"/>
                </w:rPr>
                <w:t>https://www.mds.gov.py/index.php/noticias/en-evento-abierto-la-ciudadania-el-mds-presento-informe-de-gestion-y-rendicion-de-cuentas-de-sus-programas-sociales</w:t>
              </w:r>
            </w:hyperlink>
            <w:r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  <w:t xml:space="preserve"> </w:t>
            </w:r>
            <w:r w:rsidR="00A37FDD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  <w:lang w:val="es-ES"/>
              </w:rPr>
              <w:t xml:space="preserve"> (transmitido por Facebook)</w:t>
            </w:r>
          </w:p>
        </w:tc>
      </w:tr>
      <w:tr w:rsidR="003E201A" w14:paraId="0F5A22DA" w14:textId="77777777" w:rsidTr="00F33179">
        <w:tc>
          <w:tcPr>
            <w:tcW w:w="2831" w:type="dxa"/>
          </w:tcPr>
          <w:p w14:paraId="784A0D8C" w14:textId="77777777" w:rsidR="003E201A" w:rsidRPr="00CC0A57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</w:pPr>
          </w:p>
          <w:p w14:paraId="4BF6AD18" w14:textId="77777777" w:rsidR="003E201A" w:rsidRPr="00CC0A57" w:rsidRDefault="003E201A" w:rsidP="00F331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C0A57"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  <w:t>Presencia en medios de comunicación</w:t>
            </w:r>
          </w:p>
        </w:tc>
        <w:tc>
          <w:tcPr>
            <w:tcW w:w="2831" w:type="dxa"/>
          </w:tcPr>
          <w:p w14:paraId="515B47A9" w14:textId="77777777" w:rsidR="003E201A" w:rsidRPr="00CC0A57" w:rsidRDefault="003E201A" w:rsidP="00F33179">
            <w:pPr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</w:p>
          <w:p w14:paraId="35D90559" w14:textId="54BA2C05" w:rsidR="003E201A" w:rsidRPr="00CC0A57" w:rsidRDefault="003E201A" w:rsidP="00F331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4470">
              <w:rPr>
                <w:rFonts w:ascii="Times New Roman" w:hAnsi="Times New Roman" w:cs="Times New Roman"/>
                <w:b/>
                <w:color w:val="000000" w:themeColor="text1"/>
                <w:spacing w:val="4"/>
                <w:sz w:val="16"/>
                <w:szCs w:val="16"/>
                <w:lang w:val="es-ES"/>
              </w:rPr>
              <w:t>Cantidad de apariciones en medio de comunicación</w:t>
            </w:r>
            <w:r w:rsidRPr="00CC0A57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 </w:t>
            </w:r>
            <w:r w:rsidR="0065011B">
              <w:rPr>
                <w:rFonts w:ascii="Times New Roman" w:hAnsi="Times New Roman" w:cs="Times New Roman"/>
                <w:color w:val="000000" w:themeColor="text1"/>
                <w:spacing w:val="6"/>
                <w:sz w:val="16"/>
                <w:szCs w:val="16"/>
                <w:lang w:val="es-ES"/>
              </w:rPr>
              <w:t>(ver cuadro de monitoreo en medios escritos)</w:t>
            </w:r>
          </w:p>
        </w:tc>
        <w:tc>
          <w:tcPr>
            <w:tcW w:w="2832" w:type="dxa"/>
          </w:tcPr>
          <w:p w14:paraId="61AEF0D6" w14:textId="243ACED9" w:rsidR="003E201A" w:rsidRDefault="007E1850" w:rsidP="007E1850">
            <w:pPr>
              <w:rPr>
                <w:rFonts w:ascii="Times New Roman" w:hAnsi="Times New Roman" w:cs="Times New Roman"/>
                <w:color w:val="000000" w:themeColor="text1"/>
              </w:rPr>
            </w:pPr>
            <w:hyperlink r:id="rId22" w:history="1">
              <w:r w:rsidRPr="001B4E02">
                <w:rPr>
                  <w:rStyle w:val="Hipervnculo"/>
                  <w:rFonts w:ascii="Times New Roman" w:hAnsi="Times New Roman" w:cs="Times New Roman"/>
                  <w:sz w:val="20"/>
                  <w:szCs w:val="20"/>
                </w:rPr>
                <w:t>https://www.mds.gov.py/index.php/noticias/nahendu-paraguay-permitira-recoger-inquietudes-y-garantizar-la-proteccion-social-los-sectores-vulnerables</w:t>
              </w:r>
            </w:hyperlink>
            <w:r w:rsidR="00A37FDD">
              <w:rPr>
                <w:rStyle w:val="Hipervnculo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37FDD" w:rsidRPr="00A37FDD">
              <w:rPr>
                <w:color w:val="000000" w:themeColor="text1"/>
                <w:spacing w:val="6"/>
                <w:sz w:val="16"/>
                <w:szCs w:val="16"/>
                <w:lang w:val="es-ES"/>
              </w:rPr>
              <w:t>(medio radial)</w:t>
            </w:r>
            <w:r w:rsidR="00A37FDD">
              <w:rPr>
                <w:rStyle w:val="Hipervnculo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14:paraId="0FF7C842" w14:textId="77777777" w:rsidR="003E201A" w:rsidRDefault="003E201A" w:rsidP="003E201A"/>
    <w:p w14:paraId="2FCA5542" w14:textId="77777777" w:rsidR="003E201A" w:rsidRDefault="003E201A" w:rsidP="003E201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C. Informes para el público y evaluaciones de la rendición de cuentas</w:t>
      </w:r>
    </w:p>
    <w:p w14:paraId="0035912F" w14:textId="77777777" w:rsidR="003E201A" w:rsidRDefault="003E201A" w:rsidP="003E201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Tablaconcuadrcula"/>
        <w:tblW w:w="8494" w:type="dxa"/>
        <w:tblLayout w:type="fixed"/>
        <w:tblLook w:val="04A0" w:firstRow="1" w:lastRow="0" w:firstColumn="1" w:lastColumn="0" w:noHBand="0" w:noVBand="1"/>
      </w:tblPr>
      <w:tblGrid>
        <w:gridCol w:w="2830"/>
        <w:gridCol w:w="2832"/>
        <w:gridCol w:w="2832"/>
      </w:tblGrid>
      <w:tr w:rsidR="003E201A" w14:paraId="056FD858" w14:textId="77777777" w:rsidTr="00F33179">
        <w:trPr>
          <w:trHeight w:val="292"/>
        </w:trPr>
        <w:tc>
          <w:tcPr>
            <w:tcW w:w="2830" w:type="dxa"/>
            <w:shd w:val="clear" w:color="auto" w:fill="767171" w:themeFill="background2" w:themeFillShade="80"/>
          </w:tcPr>
          <w:p w14:paraId="220F6123" w14:textId="77777777" w:rsidR="003E201A" w:rsidRDefault="003E201A" w:rsidP="00F33179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Hitos Principales</w:t>
            </w:r>
          </w:p>
        </w:tc>
        <w:tc>
          <w:tcPr>
            <w:tcW w:w="2832" w:type="dxa"/>
            <w:shd w:val="clear" w:color="auto" w:fill="767171" w:themeFill="background2" w:themeFillShade="80"/>
          </w:tcPr>
          <w:p w14:paraId="430E43DF" w14:textId="77777777" w:rsidR="003E201A" w:rsidRDefault="003E201A" w:rsidP="00F33179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Indicadores</w:t>
            </w:r>
          </w:p>
        </w:tc>
        <w:tc>
          <w:tcPr>
            <w:tcW w:w="2832" w:type="dxa"/>
            <w:shd w:val="clear" w:color="auto" w:fill="767171" w:themeFill="background2" w:themeFillShade="80"/>
          </w:tcPr>
          <w:p w14:paraId="154EA72B" w14:textId="77777777" w:rsidR="003E201A" w:rsidRDefault="003E201A" w:rsidP="00F33179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Medios de Verificación</w:t>
            </w:r>
          </w:p>
        </w:tc>
        <w:bookmarkStart w:id="0" w:name="_GoBack"/>
        <w:bookmarkEnd w:id="0"/>
      </w:tr>
      <w:tr w:rsidR="003E201A" w14:paraId="4929E57A" w14:textId="77777777" w:rsidTr="00F33179">
        <w:trPr>
          <w:trHeight w:val="292"/>
        </w:trPr>
        <w:tc>
          <w:tcPr>
            <w:tcW w:w="8494" w:type="dxa"/>
            <w:gridSpan w:val="3"/>
            <w:shd w:val="clear" w:color="auto" w:fill="BFBFBF" w:themeFill="background1" w:themeFillShade="BF"/>
          </w:tcPr>
          <w:p w14:paraId="2ECB5288" w14:textId="77777777" w:rsidR="003E201A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Informe final</w:t>
            </w:r>
          </w:p>
        </w:tc>
      </w:tr>
      <w:tr w:rsidR="003E201A" w14:paraId="5C7C728C" w14:textId="77777777" w:rsidTr="00F33179">
        <w:tc>
          <w:tcPr>
            <w:tcW w:w="2830" w:type="dxa"/>
          </w:tcPr>
          <w:p w14:paraId="67554A64" w14:textId="77777777" w:rsidR="003E201A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4E13CCB2" w14:textId="77777777" w:rsidR="003E201A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Informe de gestión de rendición de cuentas (anual) </w:t>
            </w:r>
          </w:p>
          <w:p w14:paraId="68A0B7DB" w14:textId="77777777" w:rsidR="003E201A" w:rsidRDefault="003E201A" w:rsidP="00F33179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2" w:type="dxa"/>
          </w:tcPr>
          <w:p w14:paraId="78BA3BAD" w14:textId="77777777" w:rsidR="003E201A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1B904400" w14:textId="77777777" w:rsidR="003E201A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Presentación en el mes de diciembre</w:t>
            </w:r>
          </w:p>
        </w:tc>
        <w:tc>
          <w:tcPr>
            <w:tcW w:w="2832" w:type="dxa"/>
          </w:tcPr>
          <w:p w14:paraId="088D7A10" w14:textId="77777777" w:rsidR="003E201A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369064EC" w14:textId="52869399" w:rsidR="003E201A" w:rsidRDefault="00CD16AF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23" w:history="1">
              <w:r w:rsidR="0087342D" w:rsidRPr="00601709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https://www.mds.gov.py/index.php/institucional/transparencia/rendicion-de-cuentas-al-ciudadano</w:t>
              </w:r>
            </w:hyperlink>
            <w:r w:rsidR="0087342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3E201A" w14:paraId="087882D0" w14:textId="77777777" w:rsidTr="00F33179">
        <w:tc>
          <w:tcPr>
            <w:tcW w:w="8494" w:type="dxa"/>
            <w:gridSpan w:val="3"/>
            <w:shd w:val="clear" w:color="auto" w:fill="BFBFBF" w:themeFill="background1" w:themeFillShade="BF"/>
          </w:tcPr>
          <w:p w14:paraId="2D434345" w14:textId="77777777" w:rsidR="003E201A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Informes parciales </w:t>
            </w:r>
          </w:p>
        </w:tc>
      </w:tr>
      <w:tr w:rsidR="003E201A" w14:paraId="699FBC68" w14:textId="77777777" w:rsidTr="00F33179">
        <w:tc>
          <w:tcPr>
            <w:tcW w:w="2830" w:type="dxa"/>
          </w:tcPr>
          <w:p w14:paraId="123F29C0" w14:textId="77777777" w:rsidR="003E201A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1C316978" w14:textId="77777777" w:rsidR="003E201A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Informe de gestión de rendición de cuentas (Resolución SENAC N° 88/2020)</w:t>
            </w:r>
          </w:p>
        </w:tc>
        <w:tc>
          <w:tcPr>
            <w:tcW w:w="2832" w:type="dxa"/>
          </w:tcPr>
          <w:p w14:paraId="2EA7D558" w14:textId="77777777" w:rsidR="003E201A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77B06602" w14:textId="77777777" w:rsidR="003E201A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Presentación en los meses de junio, setiembre y diciembre</w:t>
            </w:r>
          </w:p>
        </w:tc>
        <w:tc>
          <w:tcPr>
            <w:tcW w:w="2832" w:type="dxa"/>
          </w:tcPr>
          <w:p w14:paraId="45466126" w14:textId="77777777" w:rsidR="003E201A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3809C38D" w14:textId="0561D731" w:rsidR="003E201A" w:rsidRDefault="00CD16AF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24" w:history="1">
              <w:r w:rsidR="0087342D" w:rsidRPr="00601709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https://www.mds.gov.py/index.php/institucional/transparencia/rendicion-de-cuentas-al-ciudadano</w:t>
              </w:r>
            </w:hyperlink>
            <w:r w:rsidR="0087342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3E201A" w14:paraId="4ED8C109" w14:textId="77777777" w:rsidTr="00F33179">
        <w:tc>
          <w:tcPr>
            <w:tcW w:w="8494" w:type="dxa"/>
            <w:gridSpan w:val="3"/>
            <w:shd w:val="clear" w:color="auto" w:fill="BFBFBF" w:themeFill="background1" w:themeFillShade="BF"/>
            <w:vAlign w:val="center"/>
          </w:tcPr>
          <w:p w14:paraId="300BC6DC" w14:textId="77777777" w:rsidR="003E201A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12"/>
                <w:lang w:val="es-ES"/>
              </w:rPr>
              <w:t>Audiencias públicas</w:t>
            </w:r>
          </w:p>
        </w:tc>
      </w:tr>
      <w:tr w:rsidR="003E201A" w14:paraId="638B85CE" w14:textId="77777777" w:rsidTr="00F33179">
        <w:trPr>
          <w:trHeight w:val="627"/>
        </w:trPr>
        <w:tc>
          <w:tcPr>
            <w:tcW w:w="2830" w:type="dxa"/>
            <w:vAlign w:val="center"/>
          </w:tcPr>
          <w:p w14:paraId="6C724B50" w14:textId="77777777" w:rsidR="003E201A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</w:pPr>
          </w:p>
          <w:p w14:paraId="77C01C1E" w14:textId="77777777" w:rsidR="003E201A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  <w:t>Realizar las audiencias tenien</w:t>
            </w:r>
            <w:r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>do en cuenta el público meta</w:t>
            </w:r>
          </w:p>
          <w:p w14:paraId="2003A602" w14:textId="77777777" w:rsidR="003E201A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2" w:type="dxa"/>
          </w:tcPr>
          <w:p w14:paraId="47045EFC" w14:textId="77777777" w:rsidR="003E201A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</w:p>
          <w:p w14:paraId="0DBCD599" w14:textId="77777777" w:rsidR="003E201A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>Número de audiencias y asistentes</w:t>
            </w:r>
          </w:p>
        </w:tc>
        <w:tc>
          <w:tcPr>
            <w:tcW w:w="2832" w:type="dxa"/>
          </w:tcPr>
          <w:p w14:paraId="205AFF36" w14:textId="77777777" w:rsidR="003E201A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</w:pPr>
          </w:p>
          <w:p w14:paraId="5DFD9009" w14:textId="6A08C9EE" w:rsidR="003E201A" w:rsidRDefault="00065B07" w:rsidP="009A447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No se realizaron audiencias </w:t>
            </w:r>
            <w:r w:rsidR="009A44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públicas</w:t>
            </w:r>
          </w:p>
        </w:tc>
      </w:tr>
      <w:tr w:rsidR="003E201A" w14:paraId="5DF50DEC" w14:textId="77777777" w:rsidTr="00F33179">
        <w:tc>
          <w:tcPr>
            <w:tcW w:w="8494" w:type="dxa"/>
            <w:gridSpan w:val="3"/>
            <w:shd w:val="clear" w:color="auto" w:fill="BFBFBF" w:themeFill="background1" w:themeFillShade="BF"/>
            <w:vAlign w:val="center"/>
          </w:tcPr>
          <w:p w14:paraId="7A99162F" w14:textId="77777777" w:rsidR="003E201A" w:rsidRPr="00927C9F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27C9F">
              <w:rPr>
                <w:rFonts w:ascii="Times New Roman" w:hAnsi="Times New Roman" w:cs="Times New Roman"/>
                <w:color w:val="000000" w:themeColor="text1"/>
                <w:spacing w:val="12"/>
                <w:lang w:val="es-ES"/>
              </w:rPr>
              <w:t>Medios de comunicación</w:t>
            </w:r>
          </w:p>
        </w:tc>
      </w:tr>
      <w:tr w:rsidR="003E201A" w14:paraId="377E405B" w14:textId="77777777" w:rsidTr="00E03B9F">
        <w:tc>
          <w:tcPr>
            <w:tcW w:w="2830" w:type="dxa"/>
            <w:shd w:val="clear" w:color="auto" w:fill="auto"/>
          </w:tcPr>
          <w:p w14:paraId="1D23F286" w14:textId="77777777" w:rsidR="003E201A" w:rsidRPr="00E03B9F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5"/>
                <w:sz w:val="16"/>
                <w:szCs w:val="16"/>
                <w:lang w:val="es-ES"/>
              </w:rPr>
            </w:pPr>
          </w:p>
          <w:p w14:paraId="071BC5B7" w14:textId="77777777" w:rsidR="003E201A" w:rsidRPr="00E03B9F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5"/>
                <w:sz w:val="16"/>
                <w:szCs w:val="16"/>
                <w:lang w:val="es-ES"/>
              </w:rPr>
            </w:pPr>
            <w:r w:rsidRPr="00E03B9F">
              <w:rPr>
                <w:rFonts w:ascii="Times New Roman" w:hAnsi="Times New Roman" w:cs="Times New Roman"/>
                <w:color w:val="000000" w:themeColor="text1"/>
                <w:spacing w:val="5"/>
                <w:sz w:val="16"/>
                <w:szCs w:val="16"/>
                <w:lang w:val="es-ES"/>
              </w:rPr>
              <w:t>Realizar monitoreo de medios</w:t>
            </w:r>
          </w:p>
          <w:p w14:paraId="4F7CB873" w14:textId="77777777" w:rsidR="003E201A" w:rsidRPr="00E03B9F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2" w:type="dxa"/>
            <w:shd w:val="clear" w:color="auto" w:fill="auto"/>
          </w:tcPr>
          <w:p w14:paraId="7EBCEBBD" w14:textId="5BB63948" w:rsidR="003E201A" w:rsidRPr="00E03B9F" w:rsidRDefault="00450C2B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</w:pPr>
            <w:r w:rsidRPr="00E03B9F"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  <w:t>Monitoreo de medios</w:t>
            </w:r>
          </w:p>
          <w:p w14:paraId="0DBF7621" w14:textId="71837897" w:rsidR="003E201A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</w:pPr>
          </w:p>
          <w:tbl>
            <w:tblPr>
              <w:tblpPr w:leftFromText="141" w:rightFromText="141" w:vertAnchor="text" w:horzAnchor="margin" w:tblpY="-38"/>
              <w:tblW w:w="2835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1"/>
              <w:gridCol w:w="1288"/>
              <w:gridCol w:w="586"/>
            </w:tblGrid>
            <w:tr w:rsidR="00D65005" w:rsidRPr="001713F2" w14:paraId="01779BF0" w14:textId="77777777" w:rsidTr="0070176F">
              <w:trPr>
                <w:tblHeader/>
                <w:tblCellSpacing w:w="15" w:type="dxa"/>
              </w:trPr>
              <w:tc>
                <w:tcPr>
                  <w:tcW w:w="883" w:type="dxa"/>
                  <w:tcBorders>
                    <w:top w:val="single" w:sz="2" w:space="0" w:color="9F9F9F"/>
                    <w:left w:val="nil"/>
                    <w:bottom w:val="single" w:sz="6" w:space="0" w:color="9F9F9F"/>
                    <w:right w:val="single" w:sz="6" w:space="0" w:color="9F9F9F"/>
                  </w:tcBorders>
                  <w:shd w:val="clear" w:color="auto" w:fill="40546A"/>
                  <w:hideMark/>
                </w:tcPr>
                <w:p w14:paraId="2796814F" w14:textId="77777777" w:rsidR="00D65005" w:rsidRPr="001713F2" w:rsidRDefault="00D65005" w:rsidP="00D65005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color w:val="FFFFFF"/>
                      <w:sz w:val="15"/>
                      <w:szCs w:val="15"/>
                      <w:lang w:val="es-ES" w:eastAsia="es-ES"/>
                    </w:rPr>
                  </w:pPr>
                  <w:r w:rsidRPr="001713F2">
                    <w:rPr>
                      <w:rFonts w:ascii="Verdana" w:eastAsia="Times New Roman" w:hAnsi="Verdana"/>
                      <w:color w:val="FFFFFF"/>
                      <w:sz w:val="15"/>
                      <w:szCs w:val="15"/>
                      <w:lang w:val="es-ES" w:eastAsia="es-ES"/>
                    </w:rPr>
                    <w:t>Fecha</w:t>
                  </w:r>
                </w:p>
              </w:tc>
              <w:tc>
                <w:tcPr>
                  <w:tcW w:w="1213" w:type="dxa"/>
                  <w:tcBorders>
                    <w:top w:val="single" w:sz="2" w:space="0" w:color="9F9F9F"/>
                    <w:left w:val="nil"/>
                    <w:bottom w:val="single" w:sz="6" w:space="0" w:color="9F9F9F"/>
                    <w:right w:val="single" w:sz="6" w:space="0" w:color="9F9F9F"/>
                  </w:tcBorders>
                  <w:shd w:val="clear" w:color="auto" w:fill="40546A"/>
                  <w:hideMark/>
                </w:tcPr>
                <w:p w14:paraId="53EB77CF" w14:textId="6E101CBC" w:rsidR="00D65005" w:rsidRPr="001713F2" w:rsidRDefault="00D65005" w:rsidP="00D65005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color w:val="FFFFFF"/>
                      <w:sz w:val="15"/>
                      <w:szCs w:val="15"/>
                      <w:lang w:val="es-ES" w:eastAsia="es-ES"/>
                    </w:rPr>
                  </w:pPr>
                  <w:r>
                    <w:rPr>
                      <w:rFonts w:ascii="Verdana" w:eastAsia="Times New Roman" w:hAnsi="Verdana"/>
                      <w:color w:val="FFFFFF"/>
                      <w:sz w:val="15"/>
                      <w:szCs w:val="15"/>
                      <w:lang w:val="es-ES" w:eastAsia="es-ES"/>
                    </w:rPr>
                    <w:t>Menciones del MDS en prensa escrita</w:t>
                  </w:r>
                </w:p>
              </w:tc>
              <w:tc>
                <w:tcPr>
                  <w:tcW w:w="522" w:type="dxa"/>
                  <w:tcBorders>
                    <w:top w:val="single" w:sz="2" w:space="0" w:color="9F9F9F"/>
                    <w:left w:val="nil"/>
                    <w:bottom w:val="single" w:sz="6" w:space="0" w:color="9F9F9F"/>
                    <w:right w:val="single" w:sz="6" w:space="0" w:color="9F9F9F"/>
                  </w:tcBorders>
                  <w:shd w:val="clear" w:color="auto" w:fill="40546A"/>
                  <w:hideMark/>
                </w:tcPr>
                <w:p w14:paraId="0B601E50" w14:textId="77777777" w:rsidR="00D65005" w:rsidRPr="001713F2" w:rsidRDefault="00D65005" w:rsidP="00D65005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color w:val="FFFFFF"/>
                      <w:sz w:val="15"/>
                      <w:szCs w:val="15"/>
                      <w:lang w:val="es-ES" w:eastAsia="es-ES"/>
                    </w:rPr>
                  </w:pPr>
                  <w:r>
                    <w:rPr>
                      <w:rFonts w:ascii="Verdana" w:eastAsia="Times New Roman" w:hAnsi="Verdana"/>
                      <w:color w:val="FFFFFF"/>
                      <w:sz w:val="15"/>
                      <w:szCs w:val="15"/>
                      <w:lang w:val="es-ES" w:eastAsia="es-ES"/>
                    </w:rPr>
                    <w:t>Positivos</w:t>
                  </w:r>
                </w:p>
              </w:tc>
            </w:tr>
            <w:tr w:rsidR="00D65005" w:rsidRPr="001713F2" w14:paraId="55BC1A24" w14:textId="77777777" w:rsidTr="0070176F">
              <w:trPr>
                <w:tblCellSpacing w:w="15" w:type="dxa"/>
              </w:trPr>
              <w:tc>
                <w:tcPr>
                  <w:tcW w:w="883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FFFFF"/>
                  <w:hideMark/>
                </w:tcPr>
                <w:p w14:paraId="64A5F47E" w14:textId="77777777" w:rsidR="00D65005" w:rsidRPr="001713F2" w:rsidRDefault="00D65005" w:rsidP="00D65005">
                  <w:pPr>
                    <w:spacing w:after="0" w:line="240" w:lineRule="auto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Enero</w:t>
                  </w:r>
                </w:p>
              </w:tc>
              <w:tc>
                <w:tcPr>
                  <w:tcW w:w="1213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FFFFF"/>
                  <w:hideMark/>
                </w:tcPr>
                <w:p w14:paraId="4DA1695B" w14:textId="77777777" w:rsidR="00D65005" w:rsidRPr="001713F2" w:rsidRDefault="00D65005" w:rsidP="00D65005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 w:rsidRPr="001713F2"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33</w:t>
                  </w:r>
                </w:p>
              </w:tc>
              <w:tc>
                <w:tcPr>
                  <w:tcW w:w="522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FFFFF"/>
                  <w:hideMark/>
                </w:tcPr>
                <w:p w14:paraId="4453965C" w14:textId="77777777" w:rsidR="00D65005" w:rsidRPr="001713F2" w:rsidRDefault="00D65005" w:rsidP="00D65005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 w:rsidRPr="001713F2"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0</w:t>
                  </w:r>
                </w:p>
              </w:tc>
            </w:tr>
            <w:tr w:rsidR="00D65005" w:rsidRPr="001713F2" w14:paraId="6C7D7F57" w14:textId="77777777" w:rsidTr="0070176F">
              <w:trPr>
                <w:tblCellSpacing w:w="15" w:type="dxa"/>
              </w:trPr>
              <w:tc>
                <w:tcPr>
                  <w:tcW w:w="883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7F6F3"/>
                  <w:hideMark/>
                </w:tcPr>
                <w:p w14:paraId="2C43C54D" w14:textId="77777777" w:rsidR="00D65005" w:rsidRPr="001713F2" w:rsidRDefault="00D65005" w:rsidP="00D65005">
                  <w:pPr>
                    <w:spacing w:after="0" w:line="240" w:lineRule="auto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Febrero</w:t>
                  </w:r>
                </w:p>
              </w:tc>
              <w:tc>
                <w:tcPr>
                  <w:tcW w:w="1213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7F6F3"/>
                  <w:hideMark/>
                </w:tcPr>
                <w:p w14:paraId="3EF4D5DE" w14:textId="77777777" w:rsidR="00D65005" w:rsidRPr="001713F2" w:rsidRDefault="00D65005" w:rsidP="00D65005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 w:rsidRPr="001713F2"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25</w:t>
                  </w:r>
                </w:p>
              </w:tc>
              <w:tc>
                <w:tcPr>
                  <w:tcW w:w="522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7F6F3"/>
                  <w:hideMark/>
                </w:tcPr>
                <w:p w14:paraId="51BD76A5" w14:textId="77777777" w:rsidR="00D65005" w:rsidRPr="001713F2" w:rsidRDefault="00D65005" w:rsidP="00D65005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 w:rsidRPr="001713F2"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3</w:t>
                  </w:r>
                </w:p>
              </w:tc>
            </w:tr>
            <w:tr w:rsidR="00D65005" w:rsidRPr="001713F2" w14:paraId="26845AA9" w14:textId="77777777" w:rsidTr="0070176F">
              <w:trPr>
                <w:tblCellSpacing w:w="15" w:type="dxa"/>
              </w:trPr>
              <w:tc>
                <w:tcPr>
                  <w:tcW w:w="883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FFFFF"/>
                  <w:hideMark/>
                </w:tcPr>
                <w:p w14:paraId="258B1FEC" w14:textId="77777777" w:rsidR="00D65005" w:rsidRPr="001713F2" w:rsidRDefault="00D65005" w:rsidP="00D65005">
                  <w:pPr>
                    <w:spacing w:after="0" w:line="240" w:lineRule="auto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Marzo</w:t>
                  </w:r>
                </w:p>
              </w:tc>
              <w:tc>
                <w:tcPr>
                  <w:tcW w:w="1213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FFFFF"/>
                  <w:hideMark/>
                </w:tcPr>
                <w:p w14:paraId="65546930" w14:textId="77777777" w:rsidR="00D65005" w:rsidRPr="001713F2" w:rsidRDefault="00D65005" w:rsidP="00D65005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 w:rsidRPr="001713F2"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32</w:t>
                  </w:r>
                </w:p>
              </w:tc>
              <w:tc>
                <w:tcPr>
                  <w:tcW w:w="522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FFFFF"/>
                  <w:hideMark/>
                </w:tcPr>
                <w:p w14:paraId="72544913" w14:textId="77777777" w:rsidR="00D65005" w:rsidRPr="001713F2" w:rsidRDefault="00D65005" w:rsidP="00D65005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 w:rsidRPr="001713F2"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0</w:t>
                  </w:r>
                </w:p>
              </w:tc>
            </w:tr>
            <w:tr w:rsidR="00D65005" w:rsidRPr="001713F2" w14:paraId="7F879CF7" w14:textId="77777777" w:rsidTr="0070176F">
              <w:trPr>
                <w:tblCellSpacing w:w="15" w:type="dxa"/>
              </w:trPr>
              <w:tc>
                <w:tcPr>
                  <w:tcW w:w="883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7F6F3"/>
                  <w:hideMark/>
                </w:tcPr>
                <w:p w14:paraId="3E96C981" w14:textId="77777777" w:rsidR="00D65005" w:rsidRPr="001713F2" w:rsidRDefault="00D65005" w:rsidP="00D65005">
                  <w:pPr>
                    <w:spacing w:after="0" w:line="240" w:lineRule="auto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Abril</w:t>
                  </w:r>
                </w:p>
              </w:tc>
              <w:tc>
                <w:tcPr>
                  <w:tcW w:w="1213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7F6F3"/>
                  <w:hideMark/>
                </w:tcPr>
                <w:p w14:paraId="39BD37F9" w14:textId="77777777" w:rsidR="00D65005" w:rsidRPr="001713F2" w:rsidRDefault="00D65005" w:rsidP="00D65005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 w:rsidRPr="001713F2"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44</w:t>
                  </w:r>
                </w:p>
              </w:tc>
              <w:tc>
                <w:tcPr>
                  <w:tcW w:w="522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7F6F3"/>
                  <w:hideMark/>
                </w:tcPr>
                <w:p w14:paraId="2B192AB1" w14:textId="77777777" w:rsidR="00D65005" w:rsidRPr="001713F2" w:rsidRDefault="00D65005" w:rsidP="00D65005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 w:rsidRPr="001713F2"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4</w:t>
                  </w:r>
                </w:p>
              </w:tc>
            </w:tr>
            <w:tr w:rsidR="00D65005" w:rsidRPr="001713F2" w14:paraId="2BB88785" w14:textId="77777777" w:rsidTr="0070176F">
              <w:trPr>
                <w:tblCellSpacing w:w="15" w:type="dxa"/>
              </w:trPr>
              <w:tc>
                <w:tcPr>
                  <w:tcW w:w="883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FFFFF"/>
                  <w:hideMark/>
                </w:tcPr>
                <w:p w14:paraId="109DB9AD" w14:textId="77777777" w:rsidR="00D65005" w:rsidRPr="001713F2" w:rsidRDefault="00D65005" w:rsidP="00D65005">
                  <w:pPr>
                    <w:spacing w:after="0" w:line="240" w:lineRule="auto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Mayo</w:t>
                  </w:r>
                </w:p>
              </w:tc>
              <w:tc>
                <w:tcPr>
                  <w:tcW w:w="1213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FFFFF"/>
                  <w:hideMark/>
                </w:tcPr>
                <w:p w14:paraId="0DE8E4C3" w14:textId="77777777" w:rsidR="00D65005" w:rsidRPr="001713F2" w:rsidRDefault="00D65005" w:rsidP="00D65005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 w:rsidRPr="001713F2"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20</w:t>
                  </w:r>
                </w:p>
              </w:tc>
              <w:tc>
                <w:tcPr>
                  <w:tcW w:w="522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FFFFF"/>
                  <w:hideMark/>
                </w:tcPr>
                <w:p w14:paraId="3A9CC82F" w14:textId="77777777" w:rsidR="00D65005" w:rsidRPr="001713F2" w:rsidRDefault="00D65005" w:rsidP="00D65005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 w:rsidRPr="001713F2"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1</w:t>
                  </w:r>
                </w:p>
              </w:tc>
            </w:tr>
            <w:tr w:rsidR="00D65005" w:rsidRPr="001713F2" w14:paraId="37B4ED2C" w14:textId="77777777" w:rsidTr="0070176F">
              <w:trPr>
                <w:tblCellSpacing w:w="15" w:type="dxa"/>
              </w:trPr>
              <w:tc>
                <w:tcPr>
                  <w:tcW w:w="883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7F6F3"/>
                  <w:hideMark/>
                </w:tcPr>
                <w:p w14:paraId="6133C7FD" w14:textId="77777777" w:rsidR="00D65005" w:rsidRPr="001713F2" w:rsidRDefault="00D65005" w:rsidP="00D65005">
                  <w:pPr>
                    <w:spacing w:after="0" w:line="240" w:lineRule="auto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Junio</w:t>
                  </w:r>
                </w:p>
              </w:tc>
              <w:tc>
                <w:tcPr>
                  <w:tcW w:w="1213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7F6F3"/>
                  <w:hideMark/>
                </w:tcPr>
                <w:p w14:paraId="1A8C2A7A" w14:textId="77777777" w:rsidR="00D65005" w:rsidRPr="001713F2" w:rsidRDefault="00D65005" w:rsidP="00D65005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 w:rsidRPr="001713F2"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36</w:t>
                  </w:r>
                </w:p>
              </w:tc>
              <w:tc>
                <w:tcPr>
                  <w:tcW w:w="522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7F6F3"/>
                  <w:hideMark/>
                </w:tcPr>
                <w:p w14:paraId="0E463D93" w14:textId="77777777" w:rsidR="00D65005" w:rsidRPr="001713F2" w:rsidRDefault="00D65005" w:rsidP="00D65005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 w:rsidRPr="001713F2"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4</w:t>
                  </w:r>
                </w:p>
              </w:tc>
            </w:tr>
            <w:tr w:rsidR="00D65005" w:rsidRPr="001713F2" w14:paraId="1D3A3226" w14:textId="77777777" w:rsidTr="0070176F">
              <w:trPr>
                <w:tblCellSpacing w:w="15" w:type="dxa"/>
              </w:trPr>
              <w:tc>
                <w:tcPr>
                  <w:tcW w:w="883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FFFFF"/>
                  <w:hideMark/>
                </w:tcPr>
                <w:p w14:paraId="32FB7060" w14:textId="77777777" w:rsidR="00D65005" w:rsidRPr="001713F2" w:rsidRDefault="00D65005" w:rsidP="00D65005">
                  <w:pPr>
                    <w:spacing w:after="0" w:line="240" w:lineRule="auto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 xml:space="preserve">Julio </w:t>
                  </w:r>
                </w:p>
              </w:tc>
              <w:tc>
                <w:tcPr>
                  <w:tcW w:w="1213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FFFFF"/>
                  <w:hideMark/>
                </w:tcPr>
                <w:p w14:paraId="7312DFF9" w14:textId="77777777" w:rsidR="00D65005" w:rsidRPr="001713F2" w:rsidRDefault="00D65005" w:rsidP="00D65005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 w:rsidRPr="001713F2"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35</w:t>
                  </w:r>
                </w:p>
              </w:tc>
              <w:tc>
                <w:tcPr>
                  <w:tcW w:w="522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FFFFF"/>
                  <w:hideMark/>
                </w:tcPr>
                <w:p w14:paraId="36275023" w14:textId="77777777" w:rsidR="00D65005" w:rsidRPr="001713F2" w:rsidRDefault="00D65005" w:rsidP="00D65005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 w:rsidRPr="001713F2"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8</w:t>
                  </w:r>
                </w:p>
              </w:tc>
            </w:tr>
            <w:tr w:rsidR="00D65005" w:rsidRPr="001713F2" w14:paraId="5C4C3BDC" w14:textId="77777777" w:rsidTr="0070176F">
              <w:trPr>
                <w:tblCellSpacing w:w="15" w:type="dxa"/>
              </w:trPr>
              <w:tc>
                <w:tcPr>
                  <w:tcW w:w="883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7F6F3"/>
                  <w:hideMark/>
                </w:tcPr>
                <w:p w14:paraId="5CA290B4" w14:textId="77777777" w:rsidR="00D65005" w:rsidRPr="001713F2" w:rsidRDefault="00D65005" w:rsidP="00D65005">
                  <w:pPr>
                    <w:spacing w:after="0" w:line="240" w:lineRule="auto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Agosto</w:t>
                  </w:r>
                </w:p>
              </w:tc>
              <w:tc>
                <w:tcPr>
                  <w:tcW w:w="1213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7F6F3"/>
                  <w:hideMark/>
                </w:tcPr>
                <w:p w14:paraId="63962C5E" w14:textId="77777777" w:rsidR="00D65005" w:rsidRPr="001713F2" w:rsidRDefault="00D65005" w:rsidP="00D65005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 w:rsidRPr="001713F2"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76</w:t>
                  </w:r>
                </w:p>
              </w:tc>
              <w:tc>
                <w:tcPr>
                  <w:tcW w:w="522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7F6F3"/>
                  <w:hideMark/>
                </w:tcPr>
                <w:p w14:paraId="13311055" w14:textId="77777777" w:rsidR="00D65005" w:rsidRPr="001713F2" w:rsidRDefault="00D65005" w:rsidP="00D65005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 w:rsidRPr="001713F2"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26</w:t>
                  </w:r>
                </w:p>
              </w:tc>
            </w:tr>
            <w:tr w:rsidR="00D65005" w:rsidRPr="001713F2" w14:paraId="5BA9DBB8" w14:textId="77777777" w:rsidTr="0070176F">
              <w:trPr>
                <w:tblCellSpacing w:w="15" w:type="dxa"/>
              </w:trPr>
              <w:tc>
                <w:tcPr>
                  <w:tcW w:w="883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FFFFF"/>
                  <w:hideMark/>
                </w:tcPr>
                <w:p w14:paraId="73A13C7D" w14:textId="77777777" w:rsidR="00D65005" w:rsidRPr="001713F2" w:rsidRDefault="00D65005" w:rsidP="00D65005">
                  <w:pPr>
                    <w:spacing w:after="0" w:line="240" w:lineRule="auto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Septiembre</w:t>
                  </w:r>
                </w:p>
              </w:tc>
              <w:tc>
                <w:tcPr>
                  <w:tcW w:w="1213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FFFFF"/>
                  <w:hideMark/>
                </w:tcPr>
                <w:p w14:paraId="0B9A71E3" w14:textId="77777777" w:rsidR="00D65005" w:rsidRPr="001713F2" w:rsidRDefault="00D65005" w:rsidP="00D65005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 w:rsidRPr="001713F2"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130</w:t>
                  </w:r>
                </w:p>
              </w:tc>
              <w:tc>
                <w:tcPr>
                  <w:tcW w:w="522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FFFFF"/>
                  <w:hideMark/>
                </w:tcPr>
                <w:p w14:paraId="3F0FC949" w14:textId="77777777" w:rsidR="00D65005" w:rsidRPr="001713F2" w:rsidRDefault="00D65005" w:rsidP="00D65005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 w:rsidRPr="001713F2"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51</w:t>
                  </w:r>
                </w:p>
              </w:tc>
            </w:tr>
            <w:tr w:rsidR="00D65005" w:rsidRPr="001713F2" w14:paraId="478F6CB1" w14:textId="77777777" w:rsidTr="0070176F">
              <w:trPr>
                <w:tblCellSpacing w:w="15" w:type="dxa"/>
              </w:trPr>
              <w:tc>
                <w:tcPr>
                  <w:tcW w:w="883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7F6F3"/>
                  <w:hideMark/>
                </w:tcPr>
                <w:p w14:paraId="1E5F18C2" w14:textId="77777777" w:rsidR="00D65005" w:rsidRPr="001713F2" w:rsidRDefault="00D65005" w:rsidP="00D65005">
                  <w:pPr>
                    <w:spacing w:after="0" w:line="240" w:lineRule="auto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Octubre</w:t>
                  </w:r>
                </w:p>
              </w:tc>
              <w:tc>
                <w:tcPr>
                  <w:tcW w:w="1213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7F6F3"/>
                  <w:hideMark/>
                </w:tcPr>
                <w:p w14:paraId="41458811" w14:textId="77777777" w:rsidR="00D65005" w:rsidRPr="001713F2" w:rsidRDefault="00D65005" w:rsidP="00D65005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 w:rsidRPr="001713F2"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84</w:t>
                  </w:r>
                </w:p>
              </w:tc>
              <w:tc>
                <w:tcPr>
                  <w:tcW w:w="522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7F6F3"/>
                  <w:hideMark/>
                </w:tcPr>
                <w:p w14:paraId="2381D9DB" w14:textId="77777777" w:rsidR="00D65005" w:rsidRPr="001713F2" w:rsidRDefault="00D65005" w:rsidP="00D65005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 w:rsidRPr="001713F2"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19</w:t>
                  </w:r>
                </w:p>
              </w:tc>
            </w:tr>
            <w:tr w:rsidR="00D65005" w:rsidRPr="001713F2" w14:paraId="49A7EA00" w14:textId="77777777" w:rsidTr="0070176F">
              <w:trPr>
                <w:tblCellSpacing w:w="15" w:type="dxa"/>
              </w:trPr>
              <w:tc>
                <w:tcPr>
                  <w:tcW w:w="883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FFFFF"/>
                  <w:hideMark/>
                </w:tcPr>
                <w:p w14:paraId="64499CBD" w14:textId="77777777" w:rsidR="00D65005" w:rsidRPr="001713F2" w:rsidRDefault="00D65005" w:rsidP="00D65005">
                  <w:pPr>
                    <w:spacing w:after="0" w:line="240" w:lineRule="auto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Noviembre</w:t>
                  </w:r>
                </w:p>
              </w:tc>
              <w:tc>
                <w:tcPr>
                  <w:tcW w:w="1213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FFFFF"/>
                  <w:hideMark/>
                </w:tcPr>
                <w:p w14:paraId="770EE1B6" w14:textId="77777777" w:rsidR="00D65005" w:rsidRPr="001713F2" w:rsidRDefault="00D65005" w:rsidP="00D65005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 w:rsidRPr="001713F2"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56</w:t>
                  </w:r>
                </w:p>
              </w:tc>
              <w:tc>
                <w:tcPr>
                  <w:tcW w:w="522" w:type="dxa"/>
                  <w:tcBorders>
                    <w:top w:val="nil"/>
                    <w:left w:val="nil"/>
                    <w:bottom w:val="single" w:sz="6" w:space="0" w:color="CFCFCF"/>
                    <w:right w:val="single" w:sz="6" w:space="0" w:color="CFCFCF"/>
                  </w:tcBorders>
                  <w:shd w:val="clear" w:color="auto" w:fill="FFFFFF"/>
                  <w:hideMark/>
                </w:tcPr>
                <w:p w14:paraId="10F60845" w14:textId="77777777" w:rsidR="00D65005" w:rsidRPr="001713F2" w:rsidRDefault="00D65005" w:rsidP="00D65005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 w:rsidRPr="001713F2"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20</w:t>
                  </w:r>
                </w:p>
              </w:tc>
            </w:tr>
            <w:tr w:rsidR="00D65005" w:rsidRPr="001713F2" w14:paraId="0047571E" w14:textId="77777777" w:rsidTr="0070176F">
              <w:trPr>
                <w:tblCellSpacing w:w="15" w:type="dxa"/>
              </w:trPr>
              <w:tc>
                <w:tcPr>
                  <w:tcW w:w="883" w:type="dxa"/>
                  <w:tcBorders>
                    <w:top w:val="nil"/>
                    <w:left w:val="nil"/>
                    <w:bottom w:val="nil"/>
                    <w:right w:val="single" w:sz="6" w:space="0" w:color="CFCFCF"/>
                  </w:tcBorders>
                  <w:shd w:val="clear" w:color="auto" w:fill="F7F6F3"/>
                  <w:hideMark/>
                </w:tcPr>
                <w:p w14:paraId="49C8DEE9" w14:textId="77777777" w:rsidR="00D65005" w:rsidRPr="001713F2" w:rsidRDefault="00D65005" w:rsidP="00D65005">
                  <w:pPr>
                    <w:spacing w:after="0" w:line="240" w:lineRule="auto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Diciembre</w:t>
                  </w:r>
                </w:p>
              </w:tc>
              <w:tc>
                <w:tcPr>
                  <w:tcW w:w="1213" w:type="dxa"/>
                  <w:tcBorders>
                    <w:top w:val="nil"/>
                    <w:left w:val="nil"/>
                    <w:bottom w:val="nil"/>
                    <w:right w:val="single" w:sz="6" w:space="0" w:color="CFCFCF"/>
                  </w:tcBorders>
                  <w:shd w:val="clear" w:color="auto" w:fill="F7F6F3"/>
                  <w:hideMark/>
                </w:tcPr>
                <w:p w14:paraId="3A1C737A" w14:textId="77777777" w:rsidR="00D65005" w:rsidRPr="001713F2" w:rsidRDefault="00D65005" w:rsidP="00D65005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 w:rsidRPr="001713F2"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23</w:t>
                  </w:r>
                </w:p>
              </w:tc>
              <w:tc>
                <w:tcPr>
                  <w:tcW w:w="522" w:type="dxa"/>
                  <w:tcBorders>
                    <w:top w:val="nil"/>
                    <w:left w:val="nil"/>
                    <w:bottom w:val="nil"/>
                    <w:right w:val="single" w:sz="6" w:space="0" w:color="CFCFCF"/>
                  </w:tcBorders>
                  <w:shd w:val="clear" w:color="auto" w:fill="F7F6F3"/>
                  <w:hideMark/>
                </w:tcPr>
                <w:p w14:paraId="7086D932" w14:textId="77777777" w:rsidR="00D65005" w:rsidRPr="001713F2" w:rsidRDefault="00D65005" w:rsidP="00D65005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</w:pPr>
                  <w:r w:rsidRPr="001713F2">
                    <w:rPr>
                      <w:rFonts w:ascii="Verdana" w:eastAsia="Times New Roman" w:hAnsi="Verdana"/>
                      <w:color w:val="212529"/>
                      <w:sz w:val="15"/>
                      <w:szCs w:val="15"/>
                      <w:lang w:val="es-ES" w:eastAsia="es-ES"/>
                    </w:rPr>
                    <w:t>4</w:t>
                  </w:r>
                </w:p>
              </w:tc>
            </w:tr>
          </w:tbl>
          <w:p w14:paraId="30ACBB4E" w14:textId="01434BCC" w:rsidR="00450C2B" w:rsidRPr="00E03B9F" w:rsidRDefault="00450C2B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2" w:type="dxa"/>
            <w:vAlign w:val="center"/>
          </w:tcPr>
          <w:p w14:paraId="6D9A6CBC" w14:textId="161AA185" w:rsidR="003E201A" w:rsidRPr="00D65005" w:rsidRDefault="00D65005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</w:pPr>
            <w:r w:rsidRPr="00D65005"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  <w:t>El monitoreo se realiza diariamente</w:t>
            </w:r>
            <w:r w:rsidR="0099303F"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  <w:t xml:space="preserve"> en el Dpto. de Comunicación</w:t>
            </w:r>
            <w:r w:rsidRPr="00D65005"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  <w:t xml:space="preserve"> y mensualmente se sistematizan todos los datos</w:t>
            </w:r>
            <w:r w:rsidR="0099303F"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  <w:t xml:space="preserve"> obtenidos</w:t>
            </w:r>
            <w:r w:rsidRPr="00D65005"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  <w:t xml:space="preserve">, los mismos constan en archivos Excel y están cargados en el Sistema </w:t>
            </w:r>
            <w:r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  <w:t>d</w:t>
            </w:r>
            <w:r w:rsidRPr="00D65005"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  <w:t xml:space="preserve">e Monitoreo </w:t>
            </w:r>
            <w:r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  <w:t>y</w:t>
            </w:r>
            <w:r w:rsidRPr="00D65005"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  <w:t xml:space="preserve"> Evaluación </w:t>
            </w:r>
            <w:r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  <w:t>d</w:t>
            </w:r>
            <w:r w:rsidRPr="00D65005"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  <w:t>el P</w:t>
            </w:r>
            <w:r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  <w:t>OA – SIMEP.</w:t>
            </w:r>
          </w:p>
          <w:p w14:paraId="584A5A7D" w14:textId="77777777" w:rsidR="003E201A" w:rsidRPr="00F37E95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highlight w:val="yellow"/>
              </w:rPr>
            </w:pPr>
          </w:p>
        </w:tc>
      </w:tr>
      <w:tr w:rsidR="003E201A" w14:paraId="6A06B02E" w14:textId="77777777" w:rsidTr="00F33179">
        <w:tc>
          <w:tcPr>
            <w:tcW w:w="8494" w:type="dxa"/>
            <w:gridSpan w:val="3"/>
            <w:shd w:val="clear" w:color="auto" w:fill="BFBFBF" w:themeFill="background1" w:themeFillShade="BF"/>
            <w:vAlign w:val="center"/>
          </w:tcPr>
          <w:p w14:paraId="0177BFD3" w14:textId="77777777" w:rsidR="003E201A" w:rsidRPr="001F4B3E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4B3E">
              <w:rPr>
                <w:rFonts w:ascii="Times New Roman" w:hAnsi="Times New Roman" w:cs="Times New Roman"/>
                <w:color w:val="000000" w:themeColor="text1"/>
                <w:spacing w:val="8"/>
                <w:lang w:val="es-ES"/>
              </w:rPr>
              <w:t>Redes sociales</w:t>
            </w:r>
          </w:p>
        </w:tc>
      </w:tr>
      <w:tr w:rsidR="003E201A" w14:paraId="04031F28" w14:textId="77777777" w:rsidTr="00F33179">
        <w:tc>
          <w:tcPr>
            <w:tcW w:w="2830" w:type="dxa"/>
          </w:tcPr>
          <w:p w14:paraId="1DA1CD33" w14:textId="77777777" w:rsidR="003E201A" w:rsidRPr="00F37E95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5"/>
                <w:sz w:val="16"/>
                <w:szCs w:val="16"/>
                <w:highlight w:val="yellow"/>
                <w:lang w:val="es-ES"/>
              </w:rPr>
            </w:pPr>
          </w:p>
          <w:p w14:paraId="6349DF76" w14:textId="77777777" w:rsidR="003E201A" w:rsidRPr="001F4B3E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5"/>
                <w:sz w:val="16"/>
                <w:szCs w:val="16"/>
                <w:lang w:val="es-ES"/>
              </w:rPr>
            </w:pPr>
            <w:r w:rsidRPr="001F4B3E">
              <w:rPr>
                <w:rFonts w:ascii="Times New Roman" w:hAnsi="Times New Roman" w:cs="Times New Roman"/>
                <w:color w:val="000000" w:themeColor="text1"/>
                <w:spacing w:val="5"/>
                <w:sz w:val="16"/>
                <w:szCs w:val="16"/>
                <w:lang w:val="es-ES"/>
              </w:rPr>
              <w:t>Realizar reportes de tráfico</w:t>
            </w:r>
          </w:p>
          <w:p w14:paraId="240EAC14" w14:textId="77777777" w:rsidR="003E201A" w:rsidRPr="00F37E95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highlight w:val="yellow"/>
              </w:rPr>
            </w:pPr>
          </w:p>
        </w:tc>
        <w:tc>
          <w:tcPr>
            <w:tcW w:w="2832" w:type="dxa"/>
          </w:tcPr>
          <w:p w14:paraId="61EC388E" w14:textId="77777777" w:rsidR="003E201A" w:rsidRPr="001F4B3E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</w:p>
          <w:p w14:paraId="5CC7096E" w14:textId="77777777" w:rsidR="003E201A" w:rsidRDefault="00E21F19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>Aumento de audiencia en Redes Sociales</w:t>
            </w:r>
          </w:p>
          <w:p w14:paraId="20093311" w14:textId="77777777" w:rsidR="00F970D1" w:rsidRDefault="00E21F19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Facebook: de Agosto a noviembre 2023 8.600 nuevos seguidores. </w:t>
            </w:r>
          </w:p>
          <w:p w14:paraId="3656C916" w14:textId="73A0FBD2" w:rsidR="00E21F19" w:rsidRPr="00F970D1" w:rsidRDefault="00F970D1" w:rsidP="00F3317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pacing w:val="4"/>
                <w:sz w:val="16"/>
                <w:szCs w:val="16"/>
                <w:lang w:val="es-ES"/>
              </w:rPr>
            </w:pPr>
            <w:r w:rsidRPr="00F970D1">
              <w:rPr>
                <w:rFonts w:ascii="Times New Roman" w:hAnsi="Times New Roman" w:cs="Times New Roman"/>
                <w:b/>
                <w:bCs/>
                <w:color w:val="000000" w:themeColor="text1"/>
                <w:spacing w:val="4"/>
                <w:sz w:val="16"/>
                <w:szCs w:val="16"/>
                <w:lang w:val="es-ES"/>
              </w:rPr>
              <w:lastRenderedPageBreak/>
              <w:t>Total, Facebook</w:t>
            </w:r>
            <w:r w:rsidR="00E21F19" w:rsidRPr="00F970D1">
              <w:rPr>
                <w:rFonts w:ascii="Times New Roman" w:hAnsi="Times New Roman" w:cs="Times New Roman"/>
                <w:b/>
                <w:bCs/>
                <w:color w:val="000000" w:themeColor="text1"/>
                <w:spacing w:val="4"/>
                <w:sz w:val="16"/>
                <w:szCs w:val="16"/>
                <w:lang w:val="es-ES"/>
              </w:rPr>
              <w:t>: 11</w:t>
            </w:r>
            <w:r w:rsidR="004477B2">
              <w:rPr>
                <w:rFonts w:ascii="Times New Roman" w:hAnsi="Times New Roman" w:cs="Times New Roman"/>
                <w:b/>
                <w:bCs/>
                <w:color w:val="000000" w:themeColor="text1"/>
                <w:spacing w:val="4"/>
                <w:sz w:val="16"/>
                <w:szCs w:val="16"/>
                <w:lang w:val="es-ES"/>
              </w:rPr>
              <w:t>6</w:t>
            </w:r>
            <w:r w:rsidR="00E21F19" w:rsidRPr="00F970D1">
              <w:rPr>
                <w:rFonts w:ascii="Times New Roman" w:hAnsi="Times New Roman" w:cs="Times New Roman"/>
                <w:b/>
                <w:bCs/>
                <w:color w:val="000000" w:themeColor="text1"/>
                <w:spacing w:val="4"/>
                <w:sz w:val="16"/>
                <w:szCs w:val="16"/>
                <w:lang w:val="es-ES"/>
              </w:rPr>
              <w:t>.000 seguidores.</w:t>
            </w:r>
          </w:p>
          <w:p w14:paraId="370E4B1C" w14:textId="77777777" w:rsidR="00F970D1" w:rsidRDefault="00E21F19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Twitter: de agosto a noviembre 2023: 1488 nuevos seguidores. </w:t>
            </w:r>
          </w:p>
          <w:p w14:paraId="0632B2D2" w14:textId="4D1EA19B" w:rsidR="00E21F19" w:rsidRPr="00F970D1" w:rsidRDefault="00F970D1" w:rsidP="00F3317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pacing w:val="4"/>
                <w:sz w:val="16"/>
                <w:szCs w:val="16"/>
                <w:lang w:val="es-ES"/>
              </w:rPr>
            </w:pPr>
            <w:r w:rsidRPr="00F970D1">
              <w:rPr>
                <w:rFonts w:ascii="Times New Roman" w:hAnsi="Times New Roman" w:cs="Times New Roman"/>
                <w:b/>
                <w:bCs/>
                <w:color w:val="000000" w:themeColor="text1"/>
                <w:spacing w:val="4"/>
                <w:sz w:val="16"/>
                <w:szCs w:val="16"/>
                <w:lang w:val="es-ES"/>
              </w:rPr>
              <w:t>Total, Twitter</w:t>
            </w:r>
            <w:r w:rsidR="00E21F19" w:rsidRPr="00F970D1">
              <w:rPr>
                <w:rFonts w:ascii="Times New Roman" w:hAnsi="Times New Roman" w:cs="Times New Roman"/>
                <w:b/>
                <w:bCs/>
                <w:color w:val="000000" w:themeColor="text1"/>
                <w:spacing w:val="4"/>
                <w:sz w:val="16"/>
                <w:szCs w:val="16"/>
                <w:lang w:val="es-ES"/>
              </w:rPr>
              <w:t>: 53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pacing w:val="4"/>
                <w:sz w:val="16"/>
                <w:szCs w:val="16"/>
                <w:lang w:val="es-ES"/>
              </w:rPr>
              <w:t>.779</w:t>
            </w:r>
            <w:r w:rsidR="00E21F19" w:rsidRPr="00F970D1">
              <w:rPr>
                <w:rFonts w:ascii="Times New Roman" w:hAnsi="Times New Roman" w:cs="Times New Roman"/>
                <w:b/>
                <w:bCs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 seguidores.</w:t>
            </w:r>
          </w:p>
          <w:p w14:paraId="230B0FC6" w14:textId="764F4135" w:rsidR="00E21F19" w:rsidRDefault="00F970D1" w:rsidP="00F970D1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 xml:space="preserve">Instagram: de agosto a noviembre 2023: </w:t>
            </w:r>
            <w:r w:rsidRPr="00F970D1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>656 nuevos seguidores</w:t>
            </w:r>
            <w:r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>.</w:t>
            </w:r>
          </w:p>
          <w:p w14:paraId="598596D9" w14:textId="5D9C36FB" w:rsidR="00F970D1" w:rsidRPr="00F970D1" w:rsidRDefault="00F970D1" w:rsidP="00F970D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pacing w:val="4"/>
                <w:sz w:val="16"/>
                <w:szCs w:val="16"/>
                <w:lang w:val="es-ES"/>
              </w:rPr>
            </w:pPr>
            <w:r w:rsidRPr="00F970D1">
              <w:rPr>
                <w:rFonts w:ascii="Times New Roman" w:hAnsi="Times New Roman" w:cs="Times New Roman"/>
                <w:b/>
                <w:bCs/>
                <w:color w:val="000000" w:themeColor="text1"/>
                <w:spacing w:val="4"/>
                <w:sz w:val="16"/>
                <w:szCs w:val="16"/>
                <w:lang w:val="es-ES"/>
              </w:rPr>
              <w:t>Total, Instagram: 9.052 seguidores.</w:t>
            </w:r>
          </w:p>
          <w:p w14:paraId="336811BB" w14:textId="77777777" w:rsidR="00F970D1" w:rsidRDefault="00F970D1" w:rsidP="00F970D1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</w:p>
          <w:p w14:paraId="3E428FC1" w14:textId="58D31EF0" w:rsidR="00E21F19" w:rsidRPr="001F4B3E" w:rsidRDefault="00E21F19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2" w:type="dxa"/>
            <w:vAlign w:val="center"/>
          </w:tcPr>
          <w:p w14:paraId="1A91B5BC" w14:textId="3DBC76CC" w:rsidR="003E201A" w:rsidRPr="00F37E95" w:rsidRDefault="00CD16AF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highlight w:val="yellow"/>
                <w:lang w:val="es-ES"/>
              </w:rPr>
            </w:pPr>
            <w:hyperlink r:id="rId25" w:history="1">
              <w:r w:rsidR="00F970D1" w:rsidRPr="00F970D1">
                <w:rPr>
                  <w:rStyle w:val="Hipervnculo"/>
                  <w:rFonts w:ascii="Times New Roman" w:hAnsi="Times New Roman" w:cs="Times New Roman"/>
                  <w:spacing w:val="1"/>
                  <w:sz w:val="16"/>
                  <w:szCs w:val="16"/>
                  <w:lang w:val="es-ES"/>
                </w:rPr>
                <w:t>https://www.facebook.com/MDSParaguay/</w:t>
              </w:r>
            </w:hyperlink>
          </w:p>
          <w:p w14:paraId="1317D3A2" w14:textId="77777777" w:rsidR="003E201A" w:rsidRDefault="00CD16AF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26" w:history="1">
              <w:r w:rsidR="00F970D1" w:rsidRPr="00F970D1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https://twitter.com/i/flow/login?redirect_after_login=%2Fmdsparaguay</w:t>
              </w:r>
            </w:hyperlink>
          </w:p>
          <w:p w14:paraId="62F59FDF" w14:textId="541E4614" w:rsidR="00F970D1" w:rsidRPr="00F37E95" w:rsidRDefault="00CD16AF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highlight w:val="yellow"/>
              </w:rPr>
            </w:pPr>
            <w:hyperlink r:id="rId27" w:history="1">
              <w:r w:rsidR="00F970D1" w:rsidRPr="00F970D1">
                <w:rPr>
                  <w:rStyle w:val="Hipervnculo"/>
                  <w:rFonts w:ascii="Times New Roman" w:hAnsi="Times New Roman" w:cs="Times New Roman"/>
                  <w:sz w:val="16"/>
                  <w:szCs w:val="16"/>
                </w:rPr>
                <w:t>https://www.instagram.com/mdsparaguay/</w:t>
              </w:r>
            </w:hyperlink>
          </w:p>
        </w:tc>
      </w:tr>
      <w:tr w:rsidR="003E201A" w14:paraId="4E324D09" w14:textId="77777777" w:rsidTr="00F33179">
        <w:tc>
          <w:tcPr>
            <w:tcW w:w="8494" w:type="dxa"/>
            <w:gridSpan w:val="3"/>
            <w:shd w:val="clear" w:color="auto" w:fill="BFBFBF" w:themeFill="background1" w:themeFillShade="BF"/>
            <w:vAlign w:val="center"/>
          </w:tcPr>
          <w:p w14:paraId="06CEFFA7" w14:textId="77777777" w:rsidR="003E201A" w:rsidRPr="00927C9F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27C9F">
              <w:rPr>
                <w:rFonts w:ascii="Times New Roman" w:hAnsi="Times New Roman" w:cs="Times New Roman"/>
                <w:color w:val="000000" w:themeColor="text1"/>
                <w:spacing w:val="12"/>
                <w:lang w:val="es-ES"/>
              </w:rPr>
              <w:t>Productos comunicacionales</w:t>
            </w:r>
          </w:p>
        </w:tc>
      </w:tr>
      <w:tr w:rsidR="003E201A" w14:paraId="2DF4847F" w14:textId="77777777" w:rsidTr="00F33179">
        <w:trPr>
          <w:trHeight w:val="376"/>
        </w:trPr>
        <w:tc>
          <w:tcPr>
            <w:tcW w:w="2830" w:type="dxa"/>
            <w:vAlign w:val="center"/>
          </w:tcPr>
          <w:p w14:paraId="7AC221EA" w14:textId="77777777" w:rsidR="003E201A" w:rsidRPr="00927C9F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</w:pPr>
          </w:p>
          <w:p w14:paraId="049C1170" w14:textId="77777777" w:rsidR="003E201A" w:rsidRPr="00927C9F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</w:pPr>
            <w:r w:rsidRPr="00927C9F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  <w:t xml:space="preserve">Materiales de socialización en </w:t>
            </w:r>
            <w:r w:rsidRPr="00927C9F">
              <w:rPr>
                <w:rFonts w:ascii="Times New Roman" w:hAnsi="Times New Roman" w:cs="Times New Roman"/>
                <w:color w:val="000000" w:themeColor="text1"/>
                <w:spacing w:val="4"/>
                <w:sz w:val="16"/>
                <w:szCs w:val="16"/>
                <w:lang w:val="es-ES"/>
              </w:rPr>
              <w:t>diferentes formatos</w:t>
            </w:r>
          </w:p>
          <w:p w14:paraId="725599E0" w14:textId="77777777" w:rsidR="003E201A" w:rsidRPr="00927C9F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2" w:type="dxa"/>
            <w:vAlign w:val="center"/>
          </w:tcPr>
          <w:p w14:paraId="32A3A8FE" w14:textId="3545D31B" w:rsidR="003E201A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</w:pPr>
            <w:r w:rsidRPr="00927C9F"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  <w:lang w:val="es-ES"/>
              </w:rPr>
              <w:t xml:space="preserve">Cantidad de materiales </w:t>
            </w:r>
            <w:r w:rsidRPr="00927C9F"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  <w:t>producidos</w:t>
            </w:r>
            <w:r w:rsidR="00927C9F"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  <w:t xml:space="preserve">. Cantidad de publicaciones en la </w:t>
            </w:r>
            <w:r w:rsidR="00E03B9F"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  <w:t xml:space="preserve">sección noticias de la </w:t>
            </w:r>
            <w:r w:rsidR="00927C9F"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  <w:t xml:space="preserve">página web 2023: </w:t>
            </w:r>
          </w:p>
          <w:p w14:paraId="15BD3BA7" w14:textId="77777777" w:rsidR="00927C9F" w:rsidRDefault="00927C9F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  <w:t xml:space="preserve">Enero: 11 </w:t>
            </w:r>
          </w:p>
          <w:p w14:paraId="189F151B" w14:textId="27934E20" w:rsidR="00927C9F" w:rsidRDefault="00927C9F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  <w:t>Febrero: 14</w:t>
            </w:r>
          </w:p>
          <w:p w14:paraId="0E74192B" w14:textId="10F3DC0E" w:rsidR="00927C9F" w:rsidRDefault="00927C9F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  <w:t>Marzo: 25</w:t>
            </w:r>
          </w:p>
          <w:p w14:paraId="749585A3" w14:textId="16FE4E13" w:rsidR="00927C9F" w:rsidRDefault="00927C9F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  <w:t>Abril: 16</w:t>
            </w:r>
          </w:p>
          <w:p w14:paraId="49D7E8EC" w14:textId="3F544331" w:rsidR="00927C9F" w:rsidRDefault="00927C9F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  <w:t>Mayo: 18</w:t>
            </w:r>
          </w:p>
          <w:p w14:paraId="52D2DFAD" w14:textId="68EA6871" w:rsidR="00927C9F" w:rsidRDefault="00927C9F" w:rsidP="00927C9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  <w:t>Junio: 14</w:t>
            </w:r>
          </w:p>
          <w:p w14:paraId="414C3546" w14:textId="67D4C8E0" w:rsidR="00927C9F" w:rsidRDefault="00927C9F" w:rsidP="00927C9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  <w:t>Julio: 12</w:t>
            </w:r>
          </w:p>
          <w:p w14:paraId="5EECB1DC" w14:textId="5CF2E32B" w:rsidR="00927C9F" w:rsidRDefault="00927C9F" w:rsidP="00927C9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  <w:t>Agosto: 17</w:t>
            </w:r>
          </w:p>
          <w:p w14:paraId="3B1D58EF" w14:textId="1AEB461A" w:rsidR="00927C9F" w:rsidRDefault="00927C9F" w:rsidP="00927C9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  <w:t>Septiembre: 33</w:t>
            </w:r>
          </w:p>
          <w:p w14:paraId="4EED1B14" w14:textId="1784C254" w:rsidR="00927C9F" w:rsidRDefault="00927C9F" w:rsidP="00927C9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  <w:t>Octubre: 37</w:t>
            </w:r>
          </w:p>
          <w:p w14:paraId="767DAEE8" w14:textId="6C5E3C90" w:rsidR="00927C9F" w:rsidRDefault="00927C9F" w:rsidP="00927C9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  <w:t>Noviembre: 24</w:t>
            </w:r>
          </w:p>
          <w:p w14:paraId="58FD1C50" w14:textId="6249D4AD" w:rsidR="00927C9F" w:rsidRPr="00927C9F" w:rsidRDefault="00927C9F" w:rsidP="00927C9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8"/>
                <w:sz w:val="16"/>
                <w:szCs w:val="16"/>
                <w:lang w:val="es-ES"/>
              </w:rPr>
              <w:t>Diciembre: 28</w:t>
            </w:r>
          </w:p>
        </w:tc>
        <w:tc>
          <w:tcPr>
            <w:tcW w:w="2832" w:type="dxa"/>
            <w:vAlign w:val="center"/>
          </w:tcPr>
          <w:p w14:paraId="0133FF4F" w14:textId="12BFB9F1" w:rsidR="003E201A" w:rsidRPr="00927C9F" w:rsidRDefault="00927C9F" w:rsidP="00F33179">
            <w:pPr>
              <w:jc w:val="center"/>
              <w:rPr>
                <w:rStyle w:val="Hipervnculo"/>
                <w:rFonts w:ascii="Times New Roman" w:hAnsi="Times New Roman" w:cs="Times New Roman"/>
                <w:spacing w:val="1"/>
                <w:sz w:val="16"/>
                <w:szCs w:val="16"/>
                <w:highlight w:val="yellow"/>
                <w:lang w:val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instrText xml:space="preserve"> HYPERLINK "https://www.mds.gov.py/index.php/noticias" </w:instrTex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separate"/>
            </w:r>
          </w:p>
          <w:p w14:paraId="42D62FCC" w14:textId="402ACEE6" w:rsidR="003E201A" w:rsidRPr="00F37E95" w:rsidRDefault="00927C9F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highlight w:val="yellow"/>
              </w:rPr>
            </w:pPr>
            <w:r w:rsidRPr="00927C9F">
              <w:rPr>
                <w:rStyle w:val="Hipervnculo"/>
                <w:rFonts w:ascii="Times New Roman" w:hAnsi="Times New Roman" w:cs="Times New Roman"/>
                <w:sz w:val="16"/>
                <w:szCs w:val="16"/>
              </w:rPr>
              <w:t>https://www.mds.gov.py/index.php/noticias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3E201A" w14:paraId="44E508CA" w14:textId="77777777" w:rsidTr="00F33179">
        <w:tc>
          <w:tcPr>
            <w:tcW w:w="8494" w:type="dxa"/>
            <w:gridSpan w:val="3"/>
            <w:shd w:val="clear" w:color="auto" w:fill="BFBFBF" w:themeFill="background1" w:themeFillShade="BF"/>
            <w:vAlign w:val="center"/>
          </w:tcPr>
          <w:p w14:paraId="188BC3D9" w14:textId="77777777" w:rsidR="003E201A" w:rsidRPr="001F4B3E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4B3E">
              <w:rPr>
                <w:rFonts w:ascii="Times New Roman" w:hAnsi="Times New Roman" w:cs="Times New Roman"/>
                <w:color w:val="000000" w:themeColor="text1"/>
                <w:spacing w:val="12"/>
                <w:lang w:val="es-ES"/>
              </w:rPr>
              <w:t>Verificación de satisfacción del público</w:t>
            </w:r>
          </w:p>
        </w:tc>
      </w:tr>
      <w:tr w:rsidR="003E201A" w14:paraId="7CA00B93" w14:textId="77777777" w:rsidTr="00F33179">
        <w:trPr>
          <w:trHeight w:val="376"/>
        </w:trPr>
        <w:tc>
          <w:tcPr>
            <w:tcW w:w="2830" w:type="dxa"/>
            <w:vAlign w:val="center"/>
          </w:tcPr>
          <w:p w14:paraId="218F06A0" w14:textId="77777777" w:rsidR="003E201A" w:rsidRPr="001F4B3E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</w:pPr>
          </w:p>
          <w:p w14:paraId="06FDE86B" w14:textId="77777777" w:rsidR="003E201A" w:rsidRPr="001F4B3E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</w:pPr>
            <w:r w:rsidRPr="001F4B3E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s-ES"/>
              </w:rPr>
              <w:t>Verificación de satisfacción del público objetivo</w:t>
            </w:r>
          </w:p>
          <w:p w14:paraId="55C9FE80" w14:textId="77777777" w:rsidR="003E201A" w:rsidRPr="001F4B3E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2" w:type="dxa"/>
            <w:vAlign w:val="center"/>
          </w:tcPr>
          <w:p w14:paraId="6F015741" w14:textId="77777777" w:rsidR="001F4B3E" w:rsidRDefault="001F4B3E" w:rsidP="001F4B3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Número de inquietudes más recurrentes del público en general.</w:t>
            </w:r>
          </w:p>
          <w:p w14:paraId="42F64791" w14:textId="5D9D1A28" w:rsidR="001F4B3E" w:rsidRPr="001F4B3E" w:rsidRDefault="001F4B3E" w:rsidP="001F4B3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F4B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1.</w:t>
            </w:r>
            <w:r w:rsidRPr="001F4B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ab/>
              <w:t>Cuando se acercan las fechas de pago de Tekoporã, la pregunta siempre es por la fecha del pago.</w:t>
            </w:r>
          </w:p>
          <w:p w14:paraId="7D246522" w14:textId="77777777" w:rsidR="001F4B3E" w:rsidRPr="001F4B3E" w:rsidRDefault="001F4B3E" w:rsidP="001F4B3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F4B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2.</w:t>
            </w:r>
            <w:r w:rsidRPr="001F4B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ab/>
              <w:t>Otra consulta muy frecuente es, dónde pueden inscribirse a un posible censo para ser participante de Tekoporã.</w:t>
            </w:r>
          </w:p>
          <w:p w14:paraId="7848B2EC" w14:textId="77777777" w:rsidR="001F4B3E" w:rsidRPr="001F4B3E" w:rsidRDefault="001F4B3E" w:rsidP="001F4B3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F4B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3.</w:t>
            </w:r>
            <w:r w:rsidRPr="001F4B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ab/>
              <w:t xml:space="preserve">En caso de qué ya hayan sido censados, preguntan por qué aún no cobran. </w:t>
            </w:r>
          </w:p>
          <w:p w14:paraId="18050564" w14:textId="77777777" w:rsidR="001F4B3E" w:rsidRPr="001F4B3E" w:rsidRDefault="001F4B3E" w:rsidP="001F4B3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F4B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4.</w:t>
            </w:r>
            <w:r w:rsidRPr="001F4B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ab/>
              <w:t xml:space="preserve">En caso de estado de Egreso, cuál es el trámite que deben hacer. </w:t>
            </w:r>
          </w:p>
          <w:p w14:paraId="41356617" w14:textId="13AC9856" w:rsidR="003E201A" w:rsidRPr="001F4B3E" w:rsidRDefault="001F4B3E" w:rsidP="001F4B3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F4B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5.</w:t>
            </w:r>
            <w:r w:rsidRPr="001F4B3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ab/>
              <w:t>En caso de Suspensión temporal por migración, qué trámites debe realizar y donde acudir.</w:t>
            </w:r>
          </w:p>
        </w:tc>
        <w:tc>
          <w:tcPr>
            <w:tcW w:w="2832" w:type="dxa"/>
            <w:vAlign w:val="center"/>
          </w:tcPr>
          <w:p w14:paraId="389A6848" w14:textId="6ED0E703" w:rsidR="003E201A" w:rsidRPr="001F4B3E" w:rsidRDefault="001F4B3E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</w:pPr>
            <w:r w:rsidRPr="001F4B3E"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  <w:t xml:space="preserve">Página oficial del Facebook </w:t>
            </w:r>
          </w:p>
          <w:p w14:paraId="5F3B3F0C" w14:textId="365C76B0" w:rsidR="001F4B3E" w:rsidRPr="001F4B3E" w:rsidRDefault="001F4B3E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</w:pPr>
            <w:r w:rsidRPr="001F4B3E">
              <w:rPr>
                <w:rFonts w:ascii="Times New Roman" w:hAnsi="Times New Roman" w:cs="Times New Roman"/>
                <w:color w:val="000000" w:themeColor="text1"/>
                <w:spacing w:val="1"/>
                <w:sz w:val="16"/>
                <w:szCs w:val="16"/>
                <w:lang w:val="es-ES"/>
              </w:rPr>
              <w:t>Messenger y comentarios públicos.</w:t>
            </w:r>
          </w:p>
          <w:p w14:paraId="169F6987" w14:textId="77777777" w:rsidR="003E201A" w:rsidRPr="00F37E95" w:rsidRDefault="003E201A" w:rsidP="00F33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highlight w:val="yellow"/>
              </w:rPr>
            </w:pPr>
          </w:p>
        </w:tc>
      </w:tr>
    </w:tbl>
    <w:p w14:paraId="22E8F4B3" w14:textId="5C4A2078" w:rsidR="003E201A" w:rsidRDefault="003E201A" w:rsidP="003E201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40FE19C8" w14:textId="77777777" w:rsidR="002C1C99" w:rsidRDefault="002C1C99" w:rsidP="002C1C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AC850B6" w14:textId="77777777" w:rsidR="002C1C99" w:rsidRDefault="002C1C99" w:rsidP="002C1C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BD1457A" w14:textId="6F2FE099" w:rsidR="00B52250" w:rsidRDefault="00D20299" w:rsidP="002C1C99">
      <w:pPr>
        <w:spacing w:after="0" w:line="240" w:lineRule="auto"/>
        <w:jc w:val="center"/>
      </w:pPr>
      <w:r w:rsidRPr="00D202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ANEXOS</w:t>
      </w:r>
      <w:r w:rsidRPr="00D20299">
        <w:rPr>
          <w:noProof/>
          <w:lang w:eastAsia="es-PY"/>
        </w:rPr>
        <w:drawing>
          <wp:inline distT="0" distB="0" distL="0" distR="0" wp14:anchorId="4E8AF4BE" wp14:editId="69CCE3E1">
            <wp:extent cx="5153025" cy="692467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13" cy="693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AA702" w14:textId="06B5F9E1" w:rsidR="00EA35CD" w:rsidRDefault="00EA35CD" w:rsidP="003E201A"/>
    <w:p w14:paraId="0E3FF3D9" w14:textId="3C462621" w:rsidR="00EA35CD" w:rsidRPr="003E201A" w:rsidRDefault="00EA35CD" w:rsidP="00EA35CD">
      <w:pPr>
        <w:jc w:val="center"/>
      </w:pPr>
      <w:r w:rsidRPr="00EA35CD">
        <w:rPr>
          <w:noProof/>
          <w:lang w:eastAsia="es-PY"/>
        </w:rPr>
        <w:lastRenderedPageBreak/>
        <w:drawing>
          <wp:inline distT="0" distB="0" distL="0" distR="0" wp14:anchorId="4606A9CD" wp14:editId="6A8507F7">
            <wp:extent cx="5419725" cy="3143250"/>
            <wp:effectExtent l="0" t="0" r="9525" b="0"/>
            <wp:docPr id="2" name="Imagen 2" descr="C:\Users\Usuario\Desktop\Captura de pantalla 2024-01-09 084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Captura de pantalla 2024-01-09 08493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28" cy="314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35CD" w:rsidRPr="003E201A" w:rsidSect="00075226">
      <w:headerReference w:type="default" r:id="rId30"/>
      <w:footerReference w:type="default" r:id="rId31"/>
      <w:pgSz w:w="11906" w:h="16838"/>
      <w:pgMar w:top="156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270054" w14:textId="77777777" w:rsidR="00CD16AF" w:rsidRDefault="00CD16AF" w:rsidP="0036615A">
      <w:pPr>
        <w:spacing w:after="0" w:line="240" w:lineRule="auto"/>
      </w:pPr>
      <w:r>
        <w:separator/>
      </w:r>
    </w:p>
  </w:endnote>
  <w:endnote w:type="continuationSeparator" w:id="0">
    <w:p w14:paraId="400E047D" w14:textId="77777777" w:rsidR="00CD16AF" w:rsidRDefault="00CD16AF" w:rsidP="00366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EE6A77" w14:textId="77777777" w:rsidR="0036615A" w:rsidRDefault="0036615A">
    <w:pPr>
      <w:pStyle w:val="Piedepgina"/>
    </w:pPr>
    <w:r>
      <w:rPr>
        <w:noProof/>
        <w:lang w:eastAsia="es-PY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F4F4441" wp14:editId="5EFA43CF">
              <wp:simplePos x="0" y="0"/>
              <wp:positionH relativeFrom="margin">
                <wp:align>center</wp:align>
              </wp:positionH>
              <wp:positionV relativeFrom="paragraph">
                <wp:posOffset>253365</wp:posOffset>
              </wp:positionV>
              <wp:extent cx="7400925" cy="0"/>
              <wp:effectExtent l="0" t="0" r="0" b="0"/>
              <wp:wrapNone/>
              <wp:docPr id="2115621437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00925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7526A8E5" id="Conector recto 3" o:spid="_x0000_s1026" style="position:absolute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9.95pt" to="582.7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" strokecolor="#002060" strokeweight="1.5pt">
              <v:stroke joinstyle="miter"/>
              <w10:wrap anchorx="margin"/>
            </v:line>
          </w:pict>
        </mc:Fallback>
      </mc:AlternateContent>
    </w:r>
    <w:r>
      <w:rPr>
        <w:noProof/>
        <w:lang w:eastAsia="es-PY"/>
      </w:rPr>
      <w:drawing>
        <wp:anchor distT="0" distB="0" distL="114300" distR="114300" simplePos="0" relativeHeight="251660288" behindDoc="1" locked="0" layoutInCell="1" allowOverlap="1" wp14:anchorId="42084001" wp14:editId="518C3E1B">
          <wp:simplePos x="0" y="0"/>
          <wp:positionH relativeFrom="column">
            <wp:posOffset>1843405</wp:posOffset>
          </wp:positionH>
          <wp:positionV relativeFrom="paragraph">
            <wp:posOffset>-108585</wp:posOffset>
          </wp:positionV>
          <wp:extent cx="1981200" cy="266700"/>
          <wp:effectExtent l="0" t="0" r="0" b="0"/>
          <wp:wrapNone/>
          <wp:docPr id="421874489" name="Imagen 4218744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C8BF45" w14:textId="77777777" w:rsidR="00CD16AF" w:rsidRDefault="00CD16AF" w:rsidP="0036615A">
      <w:pPr>
        <w:spacing w:after="0" w:line="240" w:lineRule="auto"/>
      </w:pPr>
      <w:r>
        <w:separator/>
      </w:r>
    </w:p>
  </w:footnote>
  <w:footnote w:type="continuationSeparator" w:id="0">
    <w:p w14:paraId="716AD9D9" w14:textId="77777777" w:rsidR="00CD16AF" w:rsidRDefault="00CD16AF" w:rsidP="00366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6DD8B" w14:textId="47287457" w:rsidR="00075226" w:rsidRDefault="00075226">
    <w:pPr>
      <w:pStyle w:val="Encabezado"/>
    </w:pPr>
    <w:r>
      <w:rPr>
        <w:noProof/>
        <w:lang w:eastAsia="es-PY"/>
      </w:rPr>
      <w:drawing>
        <wp:anchor distT="0" distB="0" distL="114300" distR="114300" simplePos="0" relativeHeight="251658240" behindDoc="1" locked="0" layoutInCell="1" allowOverlap="1" wp14:anchorId="0F846254" wp14:editId="42841EB9">
          <wp:simplePos x="0" y="0"/>
          <wp:positionH relativeFrom="column">
            <wp:posOffset>1706245</wp:posOffset>
          </wp:positionH>
          <wp:positionV relativeFrom="paragraph">
            <wp:posOffset>-178435</wp:posOffset>
          </wp:positionV>
          <wp:extent cx="2276475" cy="390525"/>
          <wp:effectExtent l="0" t="0" r="9525" b="9525"/>
          <wp:wrapTight wrapText="bothSides">
            <wp:wrapPolygon edited="0">
              <wp:start x="0" y="0"/>
              <wp:lineTo x="0" y="21073"/>
              <wp:lineTo x="21510" y="21073"/>
              <wp:lineTo x="21510" y="0"/>
              <wp:lineTo x="0" y="0"/>
            </wp:wrapPolygon>
          </wp:wrapTight>
          <wp:docPr id="1606377275" name="Imagen 1606377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PY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47DCEB" wp14:editId="7B27D786">
              <wp:simplePos x="0" y="0"/>
              <wp:positionH relativeFrom="column">
                <wp:posOffset>-984885</wp:posOffset>
              </wp:positionH>
              <wp:positionV relativeFrom="paragraph">
                <wp:posOffset>335915</wp:posOffset>
              </wp:positionV>
              <wp:extent cx="7400925" cy="0"/>
              <wp:effectExtent l="0" t="0" r="0" b="0"/>
              <wp:wrapNone/>
              <wp:docPr id="1227062769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00925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2C493DA" id="Conector recto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7.55pt,26.45pt" to="505.2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" strokecolor="red" strokeweight="1.5pt">
              <v:stroke joinstyle="miter"/>
            </v:line>
          </w:pict>
        </mc:Fallback>
      </mc:AlternateContent>
    </w:r>
  </w:p>
  <w:p w14:paraId="2F4DEF83" w14:textId="37A294CB" w:rsidR="00075226" w:rsidRDefault="00075226">
    <w:pPr>
      <w:pStyle w:val="Encabezado"/>
    </w:pPr>
  </w:p>
  <w:p w14:paraId="7EBC6111" w14:textId="721644C7" w:rsidR="0036615A" w:rsidRDefault="0036615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776F36"/>
    <w:multiLevelType w:val="hybridMultilevel"/>
    <w:tmpl w:val="D016580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320861"/>
    <w:multiLevelType w:val="multilevel"/>
    <w:tmpl w:val="61320861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E84A9C"/>
    <w:multiLevelType w:val="hybridMultilevel"/>
    <w:tmpl w:val="AF0E1A16"/>
    <w:lvl w:ilvl="0" w:tplc="51CC6F7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 w:val="0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15A"/>
    <w:rsid w:val="0001196D"/>
    <w:rsid w:val="00012623"/>
    <w:rsid w:val="00016153"/>
    <w:rsid w:val="0002416A"/>
    <w:rsid w:val="00036D83"/>
    <w:rsid w:val="000442A5"/>
    <w:rsid w:val="00055121"/>
    <w:rsid w:val="00065B07"/>
    <w:rsid w:val="00066B11"/>
    <w:rsid w:val="00072E31"/>
    <w:rsid w:val="00075226"/>
    <w:rsid w:val="000A12D7"/>
    <w:rsid w:val="000A5697"/>
    <w:rsid w:val="000B5B1A"/>
    <w:rsid w:val="00120765"/>
    <w:rsid w:val="00124636"/>
    <w:rsid w:val="001266FB"/>
    <w:rsid w:val="00133A5E"/>
    <w:rsid w:val="00143F43"/>
    <w:rsid w:val="00174C68"/>
    <w:rsid w:val="0018484E"/>
    <w:rsid w:val="001B0F0B"/>
    <w:rsid w:val="001B4E02"/>
    <w:rsid w:val="001C5BF7"/>
    <w:rsid w:val="001F4B3E"/>
    <w:rsid w:val="001F5334"/>
    <w:rsid w:val="001F78D0"/>
    <w:rsid w:val="00223E8C"/>
    <w:rsid w:val="00225095"/>
    <w:rsid w:val="00225254"/>
    <w:rsid w:val="00235DF4"/>
    <w:rsid w:val="00237B3B"/>
    <w:rsid w:val="0025627F"/>
    <w:rsid w:val="00295FE5"/>
    <w:rsid w:val="002A0FD0"/>
    <w:rsid w:val="002A3619"/>
    <w:rsid w:val="002C1C99"/>
    <w:rsid w:val="002D1363"/>
    <w:rsid w:val="0030008C"/>
    <w:rsid w:val="00314A16"/>
    <w:rsid w:val="00323514"/>
    <w:rsid w:val="00325634"/>
    <w:rsid w:val="00345098"/>
    <w:rsid w:val="00345DF8"/>
    <w:rsid w:val="0034690A"/>
    <w:rsid w:val="00357447"/>
    <w:rsid w:val="0036615A"/>
    <w:rsid w:val="0037091C"/>
    <w:rsid w:val="0039420A"/>
    <w:rsid w:val="003957B0"/>
    <w:rsid w:val="003A332A"/>
    <w:rsid w:val="003A48F7"/>
    <w:rsid w:val="003C3852"/>
    <w:rsid w:val="003C5DFF"/>
    <w:rsid w:val="003E0919"/>
    <w:rsid w:val="003E201A"/>
    <w:rsid w:val="003F48DA"/>
    <w:rsid w:val="003F5E0C"/>
    <w:rsid w:val="00403B7F"/>
    <w:rsid w:val="00410676"/>
    <w:rsid w:val="00410C59"/>
    <w:rsid w:val="004302FB"/>
    <w:rsid w:val="004321B4"/>
    <w:rsid w:val="00433A62"/>
    <w:rsid w:val="004366EB"/>
    <w:rsid w:val="004477B2"/>
    <w:rsid w:val="00450C2B"/>
    <w:rsid w:val="00455A8E"/>
    <w:rsid w:val="00471A42"/>
    <w:rsid w:val="004807EF"/>
    <w:rsid w:val="00487BB7"/>
    <w:rsid w:val="00493DED"/>
    <w:rsid w:val="004A35B5"/>
    <w:rsid w:val="004B0302"/>
    <w:rsid w:val="004C6CE8"/>
    <w:rsid w:val="005001A5"/>
    <w:rsid w:val="00506C25"/>
    <w:rsid w:val="0053397A"/>
    <w:rsid w:val="005379C0"/>
    <w:rsid w:val="00543875"/>
    <w:rsid w:val="00547766"/>
    <w:rsid w:val="00553213"/>
    <w:rsid w:val="00554116"/>
    <w:rsid w:val="0056359C"/>
    <w:rsid w:val="0059146D"/>
    <w:rsid w:val="005E6C7B"/>
    <w:rsid w:val="005F58AD"/>
    <w:rsid w:val="005F6BAD"/>
    <w:rsid w:val="005F798C"/>
    <w:rsid w:val="0060702C"/>
    <w:rsid w:val="00624357"/>
    <w:rsid w:val="00631BCE"/>
    <w:rsid w:val="00635263"/>
    <w:rsid w:val="00646DB6"/>
    <w:rsid w:val="0065011B"/>
    <w:rsid w:val="00682E31"/>
    <w:rsid w:val="00684B97"/>
    <w:rsid w:val="00691B14"/>
    <w:rsid w:val="006A0DED"/>
    <w:rsid w:val="006A1AD8"/>
    <w:rsid w:val="006A28EC"/>
    <w:rsid w:val="006C29AE"/>
    <w:rsid w:val="006F5804"/>
    <w:rsid w:val="0070213F"/>
    <w:rsid w:val="007048E0"/>
    <w:rsid w:val="00721931"/>
    <w:rsid w:val="007374B2"/>
    <w:rsid w:val="007717E0"/>
    <w:rsid w:val="00771F78"/>
    <w:rsid w:val="00772849"/>
    <w:rsid w:val="007732ED"/>
    <w:rsid w:val="00791206"/>
    <w:rsid w:val="007C2AFD"/>
    <w:rsid w:val="007D1AEA"/>
    <w:rsid w:val="007D235E"/>
    <w:rsid w:val="007E08A3"/>
    <w:rsid w:val="007E0C73"/>
    <w:rsid w:val="007E1850"/>
    <w:rsid w:val="007E2FDC"/>
    <w:rsid w:val="007E5A12"/>
    <w:rsid w:val="0080592F"/>
    <w:rsid w:val="008170D5"/>
    <w:rsid w:val="00817FD7"/>
    <w:rsid w:val="008514FF"/>
    <w:rsid w:val="008575B7"/>
    <w:rsid w:val="008663B6"/>
    <w:rsid w:val="00866A26"/>
    <w:rsid w:val="0087342D"/>
    <w:rsid w:val="00875365"/>
    <w:rsid w:val="008775CD"/>
    <w:rsid w:val="00892602"/>
    <w:rsid w:val="008A273A"/>
    <w:rsid w:val="008A4263"/>
    <w:rsid w:val="008A5326"/>
    <w:rsid w:val="008B21B5"/>
    <w:rsid w:val="008C304F"/>
    <w:rsid w:val="008E42E5"/>
    <w:rsid w:val="008F285D"/>
    <w:rsid w:val="008F6C87"/>
    <w:rsid w:val="00912F05"/>
    <w:rsid w:val="0092757E"/>
    <w:rsid w:val="00927C9F"/>
    <w:rsid w:val="00934A49"/>
    <w:rsid w:val="009659DF"/>
    <w:rsid w:val="00970474"/>
    <w:rsid w:val="009774AB"/>
    <w:rsid w:val="009856EB"/>
    <w:rsid w:val="0099303F"/>
    <w:rsid w:val="00993E01"/>
    <w:rsid w:val="009959E7"/>
    <w:rsid w:val="009A4470"/>
    <w:rsid w:val="009A6165"/>
    <w:rsid w:val="009B373E"/>
    <w:rsid w:val="009D0CB3"/>
    <w:rsid w:val="009F51B0"/>
    <w:rsid w:val="009F5A69"/>
    <w:rsid w:val="009F5C34"/>
    <w:rsid w:val="00A03AAB"/>
    <w:rsid w:val="00A0601E"/>
    <w:rsid w:val="00A14DA3"/>
    <w:rsid w:val="00A22C97"/>
    <w:rsid w:val="00A30779"/>
    <w:rsid w:val="00A37FDD"/>
    <w:rsid w:val="00A43C70"/>
    <w:rsid w:val="00A5577E"/>
    <w:rsid w:val="00A75F23"/>
    <w:rsid w:val="00A81839"/>
    <w:rsid w:val="00A85FE8"/>
    <w:rsid w:val="00A9305A"/>
    <w:rsid w:val="00A9752D"/>
    <w:rsid w:val="00AA2992"/>
    <w:rsid w:val="00AC0B7F"/>
    <w:rsid w:val="00AC6EC4"/>
    <w:rsid w:val="00AC7539"/>
    <w:rsid w:val="00AD0A85"/>
    <w:rsid w:val="00AD3B4E"/>
    <w:rsid w:val="00AD3BAE"/>
    <w:rsid w:val="00AE7E44"/>
    <w:rsid w:val="00AF5CCA"/>
    <w:rsid w:val="00AF7EB8"/>
    <w:rsid w:val="00B02F80"/>
    <w:rsid w:val="00B13719"/>
    <w:rsid w:val="00B31F13"/>
    <w:rsid w:val="00B42131"/>
    <w:rsid w:val="00B46197"/>
    <w:rsid w:val="00B52250"/>
    <w:rsid w:val="00B56E10"/>
    <w:rsid w:val="00B7058A"/>
    <w:rsid w:val="00B83CAA"/>
    <w:rsid w:val="00B84E02"/>
    <w:rsid w:val="00B9523E"/>
    <w:rsid w:val="00BA4AB7"/>
    <w:rsid w:val="00BB0367"/>
    <w:rsid w:val="00BB3685"/>
    <w:rsid w:val="00BC3DBB"/>
    <w:rsid w:val="00BD2777"/>
    <w:rsid w:val="00BD4E1D"/>
    <w:rsid w:val="00BD4FF8"/>
    <w:rsid w:val="00BE5489"/>
    <w:rsid w:val="00BE6843"/>
    <w:rsid w:val="00BF4F26"/>
    <w:rsid w:val="00C20B81"/>
    <w:rsid w:val="00C27B63"/>
    <w:rsid w:val="00C63B21"/>
    <w:rsid w:val="00C85E58"/>
    <w:rsid w:val="00C92072"/>
    <w:rsid w:val="00C9560A"/>
    <w:rsid w:val="00CA0F92"/>
    <w:rsid w:val="00CA203B"/>
    <w:rsid w:val="00CA28B0"/>
    <w:rsid w:val="00CC0A57"/>
    <w:rsid w:val="00CC269A"/>
    <w:rsid w:val="00CC424B"/>
    <w:rsid w:val="00CD16AF"/>
    <w:rsid w:val="00CF16F5"/>
    <w:rsid w:val="00CF2540"/>
    <w:rsid w:val="00D00104"/>
    <w:rsid w:val="00D02D0F"/>
    <w:rsid w:val="00D13AC8"/>
    <w:rsid w:val="00D20299"/>
    <w:rsid w:val="00D26B65"/>
    <w:rsid w:val="00D35202"/>
    <w:rsid w:val="00D36498"/>
    <w:rsid w:val="00D36669"/>
    <w:rsid w:val="00D5084F"/>
    <w:rsid w:val="00D62959"/>
    <w:rsid w:val="00D65005"/>
    <w:rsid w:val="00D82CE1"/>
    <w:rsid w:val="00D83FE4"/>
    <w:rsid w:val="00DC7E62"/>
    <w:rsid w:val="00DD184C"/>
    <w:rsid w:val="00DD7D16"/>
    <w:rsid w:val="00DE34BD"/>
    <w:rsid w:val="00DE4B31"/>
    <w:rsid w:val="00DF0C19"/>
    <w:rsid w:val="00DF13A6"/>
    <w:rsid w:val="00E01552"/>
    <w:rsid w:val="00E03B9F"/>
    <w:rsid w:val="00E21F19"/>
    <w:rsid w:val="00E230E0"/>
    <w:rsid w:val="00E31836"/>
    <w:rsid w:val="00E419B4"/>
    <w:rsid w:val="00E739BD"/>
    <w:rsid w:val="00E80CC2"/>
    <w:rsid w:val="00EA0BB6"/>
    <w:rsid w:val="00EA0D79"/>
    <w:rsid w:val="00EA35CD"/>
    <w:rsid w:val="00EB08D4"/>
    <w:rsid w:val="00EC3CD3"/>
    <w:rsid w:val="00EE2AA1"/>
    <w:rsid w:val="00EE2E2F"/>
    <w:rsid w:val="00EE6104"/>
    <w:rsid w:val="00F001F2"/>
    <w:rsid w:val="00F22B24"/>
    <w:rsid w:val="00F26E6A"/>
    <w:rsid w:val="00F37E95"/>
    <w:rsid w:val="00F4653E"/>
    <w:rsid w:val="00F47345"/>
    <w:rsid w:val="00F81450"/>
    <w:rsid w:val="00F84EEC"/>
    <w:rsid w:val="00F92BBA"/>
    <w:rsid w:val="00F970D1"/>
    <w:rsid w:val="00FA45A2"/>
    <w:rsid w:val="00FE65FD"/>
    <w:rsid w:val="00FF1666"/>
    <w:rsid w:val="00FF4C0D"/>
    <w:rsid w:val="00FF5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71C4C3"/>
  <w15:docId w15:val="{27449359-3E0B-4D51-854B-6D85D3FA3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201A"/>
    <w:rPr>
      <w:kern w:val="0"/>
      <w:lang w:val="es-PY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61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615A"/>
  </w:style>
  <w:style w:type="paragraph" w:styleId="Piedepgina">
    <w:name w:val="footer"/>
    <w:basedOn w:val="Normal"/>
    <w:link w:val="PiedepginaCar"/>
    <w:uiPriority w:val="99"/>
    <w:unhideWhenUsed/>
    <w:rsid w:val="003661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615A"/>
  </w:style>
  <w:style w:type="paragraph" w:styleId="Textonotapie">
    <w:name w:val="footnote text"/>
    <w:aliases w:val="Notas Car Car,Notas Car Car Car"/>
    <w:basedOn w:val="Normal"/>
    <w:link w:val="TextonotapieCar"/>
    <w:unhideWhenUsed/>
    <w:rsid w:val="0007522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aliases w:val="Notas Car Car Car1,Notas Car Car Car Car"/>
    <w:basedOn w:val="Fuentedeprrafopredeter"/>
    <w:link w:val="Textonotapie"/>
    <w:rsid w:val="00075226"/>
    <w:rPr>
      <w:kern w:val="0"/>
      <w:sz w:val="20"/>
      <w:szCs w:val="20"/>
      <w:lang w:val="es-PY"/>
      <w14:ligatures w14:val="none"/>
    </w:rPr>
  </w:style>
  <w:style w:type="paragraph" w:styleId="Textocomentario">
    <w:name w:val="annotation text"/>
    <w:basedOn w:val="Normal"/>
    <w:link w:val="TextocomentarioCar"/>
    <w:uiPriority w:val="99"/>
    <w:unhideWhenUsed/>
    <w:rsid w:val="00075226"/>
    <w:pPr>
      <w:spacing w:after="200" w:line="240" w:lineRule="auto"/>
    </w:pPr>
    <w:rPr>
      <w:rFonts w:ascii="Times New Roman" w:hAnsi="Times New Roman" w:cs="Times New Roman"/>
      <w:sz w:val="20"/>
      <w:szCs w:val="20"/>
      <w:lang w:val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75226"/>
    <w:rPr>
      <w:rFonts w:ascii="Times New Roman" w:hAnsi="Times New Roman" w:cs="Times New Roman"/>
      <w:kern w:val="0"/>
      <w:sz w:val="20"/>
      <w:szCs w:val="20"/>
      <w14:ligatures w14:val="none"/>
    </w:rPr>
  </w:style>
  <w:style w:type="paragraph" w:styleId="Prrafodelista">
    <w:name w:val="List Paragraph"/>
    <w:aliases w:val="titulo 5,List Paragraph (numbered (a))"/>
    <w:basedOn w:val="Normal"/>
    <w:link w:val="PrrafodelistaCar"/>
    <w:uiPriority w:val="34"/>
    <w:qFormat/>
    <w:rsid w:val="00075226"/>
    <w:pPr>
      <w:ind w:left="720"/>
      <w:contextualSpacing/>
    </w:pPr>
    <w:rPr>
      <w:lang w:val="es-ES"/>
    </w:rPr>
  </w:style>
  <w:style w:type="character" w:customStyle="1" w:styleId="PrrafodelistaCar">
    <w:name w:val="Párrafo de lista Car"/>
    <w:aliases w:val="titulo 5 Car,List Paragraph (numbered (a)) Car"/>
    <w:link w:val="Prrafodelista"/>
    <w:uiPriority w:val="34"/>
    <w:rsid w:val="00075226"/>
    <w:rPr>
      <w:kern w:val="0"/>
      <w14:ligatures w14:val="none"/>
    </w:rPr>
  </w:style>
  <w:style w:type="table" w:styleId="Tablaconcuadrcula">
    <w:name w:val="Table Grid"/>
    <w:basedOn w:val="Tablanormal"/>
    <w:uiPriority w:val="39"/>
    <w:qFormat/>
    <w:rsid w:val="00345D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Fuentedeprrafopredeter"/>
    <w:rsid w:val="0025627F"/>
  </w:style>
  <w:style w:type="paragraph" w:styleId="Sinespaciado">
    <w:name w:val="No Spacing"/>
    <w:uiPriority w:val="1"/>
    <w:qFormat/>
    <w:rsid w:val="007E08A3"/>
    <w:pPr>
      <w:spacing w:after="0" w:line="240" w:lineRule="auto"/>
    </w:pPr>
    <w:rPr>
      <w:kern w:val="0"/>
      <w:lang w:val="es-419"/>
      <w14:ligatures w14:val="none"/>
    </w:rPr>
  </w:style>
  <w:style w:type="character" w:styleId="Hipervnculo">
    <w:name w:val="Hyperlink"/>
    <w:basedOn w:val="Fuentedeprrafopredeter"/>
    <w:uiPriority w:val="99"/>
    <w:unhideWhenUsed/>
    <w:rsid w:val="004807E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27C9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970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9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ds.gov.py/application/files/3617/0420/5783/238_-_23_SE_CONFORMA_EL_COMITE_DE_RENDICION_DE_CUENTAS_AL_CIUDADANO.pdf" TargetMode="External"/><Relationship Id="rId13" Type="http://schemas.openxmlformats.org/officeDocument/2006/relationships/hyperlink" Target="https://www.mds.gov.py/index.php/noticias/en-evento-abierto-la-ciudadania-el-mds-presento-informe-de-gestion-y-rendicion-de-cuentas-de-sus-programas-sociales" TargetMode="External"/><Relationship Id="rId18" Type="http://schemas.openxmlformats.org/officeDocument/2006/relationships/hyperlink" Target="https://www.mds.gov.py/index.php/noticias/mds-reunira-organizaciones-de-todo-el-pais-en-nahendu-paraguaipe" TargetMode="External"/><Relationship Id="rId26" Type="http://schemas.openxmlformats.org/officeDocument/2006/relationships/hyperlink" Target="https://twitter.com/i/flow/login?redirect_after_login=%2Fmdsparaguay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mds.gov.py/index.php/noticias/en-evento-abierto-la-ciudadania-el-mds-presento-informe-de-gestion-y-rendicion-de-cuentas-de-sus-programas-sociales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biblioteca.mds.gov.py:8080/bitstream/handle/123456789/1336/Plan%20de%20Rendicion%20de%20Cuentas%20al%20Ciudadano%202023.pdf?sequence=1&amp;isAllowed=y" TargetMode="External"/><Relationship Id="rId17" Type="http://schemas.openxmlformats.org/officeDocument/2006/relationships/hyperlink" Target="https://www.mds.gov.py/index.php/noticias/en-evento-abierto-la-ciudadania-el-mds-presento-informe-de-gestion-y-rendicion-de-cuentas-de-sus-programas-sociales" TargetMode="External"/><Relationship Id="rId25" Type="http://schemas.openxmlformats.org/officeDocument/2006/relationships/hyperlink" Target="https://www.facebook.com/MDSParaguay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mds.gov.py/index.php/noticias/el-plan-nacional-naime-poraveta-avanza-en-la-articulacion-de-su-hoja-de-ruta" TargetMode="External"/><Relationship Id="rId20" Type="http://schemas.openxmlformats.org/officeDocument/2006/relationships/hyperlink" Target="https://www.mds.gov.py/index.php/noticias/mds-presento-informe-de-avance-de-la-ley-de-comedores-y-centros-comunitarios" TargetMode="Externa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blioteca.mds.gov.py:8080/bitstream/handle/123456789/1336/Plan%20de%20Rendicion%20de%20Cuentas%20al%20Ciudadano%202023.pdf?sequence=1&amp;isAllowed=y" TargetMode="External"/><Relationship Id="rId24" Type="http://schemas.openxmlformats.org/officeDocument/2006/relationships/hyperlink" Target="https://www.mds.gov.py/index.php/institucional/transparencia/rendicion-de-cuentas-al-ciudadano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mds.gov.py/index.php/noticias/plan-naime-poraveta-es-la-hoja-de-ruta-del-gobierno-del-paraguay-para-la-reduccion-de-la-pobreza" TargetMode="External"/><Relationship Id="rId23" Type="http://schemas.openxmlformats.org/officeDocument/2006/relationships/hyperlink" Target="https://www.mds.gov.py/index.php/institucional/transparencia/rendicion-de-cuentas-al-ciudadano" TargetMode="External"/><Relationship Id="rId28" Type="http://schemas.openxmlformats.org/officeDocument/2006/relationships/image" Target="media/image1.emf"/><Relationship Id="rId10" Type="http://schemas.openxmlformats.org/officeDocument/2006/relationships/hyperlink" Target="http://biblioteca.mds.gov.py:8080/bitstream/handle/123456789/1336/Plan%20de%20Rendicion%20de%20Cuentas%20al%20Ciudadano%202023.pdf?sequence=1&amp;isAllowed=y" TargetMode="External"/><Relationship Id="rId19" Type="http://schemas.openxmlformats.org/officeDocument/2006/relationships/hyperlink" Target="https://www.mds.gov.py/index.php/noticias/mds-encabezo-jornada-de-trabajo-participativo-para-enriquecer-el-plan-de-reduccion-de-la-pobreza-naime-poraveta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biblioteca.mds.gov.py:8080/bitstream/handle/123456789/1336/Plan%20de%20Rendicion%20de%20Cuentas%20al%20Ciudadano%202023.pdf?sequence=1&amp;isAllowed=y" TargetMode="External"/><Relationship Id="rId14" Type="http://schemas.openxmlformats.org/officeDocument/2006/relationships/hyperlink" Target="https://www.mds.gov.py/index.php/noticias/en-evento-abierto-la-ciudadania-el-mds-presento-informe-de-gestion-y-rendicion-de-cuentas-de-sus-programas-sociales" TargetMode="External"/><Relationship Id="rId22" Type="http://schemas.openxmlformats.org/officeDocument/2006/relationships/hyperlink" Target="https://www.mds.gov.py/index.php/noticias/nahendu-paraguay-permitira-recoger-inquietudes-y-garantizar-la-proteccion-social-los-sectores-vulnerables" TargetMode="External"/><Relationship Id="rId27" Type="http://schemas.openxmlformats.org/officeDocument/2006/relationships/hyperlink" Target="https://www.instagram.com/mdsparaguay/" TargetMode="External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4082E-FC6A-46EB-BC42-C70526B1C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1854</Words>
  <Characters>10202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</cp:lastModifiedBy>
  <cp:revision>10</cp:revision>
  <cp:lastPrinted>2023-08-16T13:23:00Z</cp:lastPrinted>
  <dcterms:created xsi:type="dcterms:W3CDTF">2024-01-11T12:46:00Z</dcterms:created>
  <dcterms:modified xsi:type="dcterms:W3CDTF">2024-01-11T13:14:00Z</dcterms:modified>
</cp:coreProperties>
</file>